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BCAF6" w14:textId="77777777" w:rsidR="00A61E5F" w:rsidRPr="00A34D57" w:rsidRDefault="00A61E5F" w:rsidP="00A61E5F">
      <w:pPr>
        <w:pStyle w:val="Zhlav"/>
        <w:tabs>
          <w:tab w:val="left" w:pos="10773"/>
        </w:tabs>
        <w:jc w:val="center"/>
        <w:rPr>
          <w:rFonts w:ascii="Arial" w:hAnsi="Arial" w:cs="Arial"/>
          <w:b/>
          <w:iCs/>
        </w:rPr>
      </w:pPr>
      <w:r w:rsidRPr="00A34D57">
        <w:rPr>
          <w:rFonts w:ascii="Arial" w:hAnsi="Arial" w:cs="Arial"/>
          <w:b/>
          <w:iCs/>
        </w:rPr>
        <w:t>GENERÁLNÍ FINANČNÍ ŘEDITELSTVÍ</w:t>
      </w:r>
    </w:p>
    <w:p w14:paraId="0DF5E7E8" w14:textId="77777777" w:rsidR="00A61E5F" w:rsidRDefault="00A61E5F" w:rsidP="00A61E5F">
      <w:pPr>
        <w:pStyle w:val="Zhlav"/>
        <w:tabs>
          <w:tab w:val="left" w:pos="10773"/>
        </w:tabs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O</w:t>
      </w:r>
      <w:r w:rsidR="005118BE">
        <w:rPr>
          <w:rFonts w:ascii="Arial" w:hAnsi="Arial" w:cs="Arial"/>
          <w:b/>
          <w:iCs/>
        </w:rPr>
        <w:t>dbor komunikace</w:t>
      </w:r>
    </w:p>
    <w:p w14:paraId="2DCE6D06" w14:textId="77777777" w:rsidR="00AD3EDA" w:rsidRDefault="00A61E5F" w:rsidP="00F56E8E">
      <w:pPr>
        <w:pStyle w:val="Zhlav"/>
        <w:tabs>
          <w:tab w:val="left" w:pos="10773"/>
        </w:tabs>
        <w:jc w:val="center"/>
        <w:rPr>
          <w:rFonts w:ascii="Arial" w:hAnsi="Arial" w:cs="Arial"/>
          <w:iCs/>
        </w:rPr>
      </w:pPr>
      <w:r w:rsidRPr="00A34D57">
        <w:rPr>
          <w:rFonts w:ascii="Arial" w:hAnsi="Arial" w:cs="Arial"/>
          <w:iCs/>
        </w:rPr>
        <w:t xml:space="preserve">Lazarská </w:t>
      </w:r>
      <w:r>
        <w:rPr>
          <w:rFonts w:ascii="Arial" w:hAnsi="Arial" w:cs="Arial"/>
          <w:iCs/>
        </w:rPr>
        <w:t>15/</w:t>
      </w:r>
      <w:r w:rsidRPr="00A34D57">
        <w:rPr>
          <w:rFonts w:ascii="Arial" w:hAnsi="Arial" w:cs="Arial"/>
          <w:iCs/>
        </w:rPr>
        <w:t>7, 117 22 Praha 1</w:t>
      </w:r>
    </w:p>
    <w:p w14:paraId="254D3AE3" w14:textId="77777777" w:rsidR="00B972D3" w:rsidRPr="00F56E8E" w:rsidRDefault="00B972D3" w:rsidP="00F56E8E">
      <w:pPr>
        <w:pStyle w:val="Zhlav"/>
        <w:tabs>
          <w:tab w:val="left" w:pos="10773"/>
        </w:tabs>
        <w:rPr>
          <w:rFonts w:ascii="Arial" w:hAnsi="Arial" w:cs="Arial"/>
          <w:iCs/>
        </w:rPr>
      </w:pPr>
    </w:p>
    <w:p w14:paraId="6F27174C" w14:textId="4837E54A" w:rsidR="00BD79DA" w:rsidRPr="00954273" w:rsidRDefault="00B972D3" w:rsidP="00954273">
      <w:pPr>
        <w:spacing w:after="0" w:line="360" w:lineRule="auto"/>
        <w:jc w:val="center"/>
        <w:rPr>
          <w:rFonts w:cstheme="minorHAnsi"/>
          <w:b/>
          <w:sz w:val="32"/>
          <w:szCs w:val="32"/>
          <w:u w:val="single"/>
        </w:rPr>
      </w:pPr>
      <w:bookmarkStart w:id="0" w:name="_Hlk151975802"/>
      <w:r>
        <w:rPr>
          <w:rFonts w:cstheme="minorHAnsi"/>
          <w:b/>
          <w:sz w:val="32"/>
          <w:szCs w:val="32"/>
          <w:u w:val="single"/>
        </w:rPr>
        <w:t>Koho se v lednu dotknou změny u daně z</w:t>
      </w:r>
      <w:r w:rsidR="00B23502" w:rsidRPr="00B23502">
        <w:rPr>
          <w:rFonts w:cstheme="minorHAnsi"/>
          <w:b/>
          <w:sz w:val="32"/>
          <w:szCs w:val="32"/>
          <w:u w:val="single"/>
        </w:rPr>
        <w:t xml:space="preserve"> nemovitých věcí</w:t>
      </w:r>
      <w:r>
        <w:rPr>
          <w:rFonts w:cstheme="minorHAnsi"/>
          <w:b/>
          <w:sz w:val="32"/>
          <w:szCs w:val="32"/>
          <w:u w:val="single"/>
        </w:rPr>
        <w:t>?</w:t>
      </w:r>
    </w:p>
    <w:p w14:paraId="380E01B4" w14:textId="77777777" w:rsidR="005D1CD6" w:rsidRDefault="005D1CD6" w:rsidP="00B972D3">
      <w:pPr>
        <w:spacing w:after="0"/>
        <w:jc w:val="both"/>
        <w:rPr>
          <w:rFonts w:cstheme="minorHAnsi"/>
          <w:b/>
          <w:bCs/>
        </w:rPr>
      </w:pPr>
    </w:p>
    <w:p w14:paraId="59BBDCA0" w14:textId="0A84C344" w:rsidR="00D65FBD" w:rsidRDefault="00002FD5" w:rsidP="00B972D3">
      <w:pPr>
        <w:spacing w:after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Vládní</w:t>
      </w:r>
      <w:r w:rsidR="00B23502" w:rsidRPr="00B23502">
        <w:rPr>
          <w:rFonts w:cstheme="minorHAnsi"/>
          <w:b/>
          <w:bCs/>
        </w:rPr>
        <w:t xml:space="preserve"> konsolidační balíč</w:t>
      </w:r>
      <w:r>
        <w:rPr>
          <w:rFonts w:cstheme="minorHAnsi"/>
          <w:b/>
          <w:bCs/>
        </w:rPr>
        <w:t xml:space="preserve">ek přinese od 1. ledna 2024 v oblasti daně z nemovitých věcí zvýšení sazeb </w:t>
      </w:r>
      <w:r w:rsidR="00963250">
        <w:rPr>
          <w:rFonts w:cstheme="minorHAnsi"/>
          <w:b/>
          <w:bCs/>
        </w:rPr>
        <w:t xml:space="preserve">daně </w:t>
      </w:r>
      <w:r w:rsidRPr="00002FD5">
        <w:rPr>
          <w:rFonts w:cstheme="minorHAnsi"/>
          <w:b/>
          <w:bCs/>
        </w:rPr>
        <w:t xml:space="preserve">pro </w:t>
      </w:r>
      <w:r w:rsidR="00963250">
        <w:rPr>
          <w:rFonts w:cstheme="minorHAnsi"/>
          <w:b/>
          <w:bCs/>
        </w:rPr>
        <w:t xml:space="preserve">všechny </w:t>
      </w:r>
      <w:r w:rsidRPr="00002FD5">
        <w:rPr>
          <w:rFonts w:cstheme="minorHAnsi"/>
          <w:b/>
          <w:bCs/>
        </w:rPr>
        <w:t xml:space="preserve">nemovité věci </w:t>
      </w:r>
      <w:r w:rsidR="001E282D">
        <w:rPr>
          <w:rFonts w:cstheme="minorHAnsi"/>
          <w:b/>
          <w:bCs/>
        </w:rPr>
        <w:t>v průměru na 1,8násobek</w:t>
      </w:r>
      <w:r w:rsidR="00963250">
        <w:rPr>
          <w:rFonts w:cstheme="minorHAnsi"/>
          <w:b/>
          <w:bCs/>
        </w:rPr>
        <w:t xml:space="preserve">, </w:t>
      </w:r>
      <w:r>
        <w:rPr>
          <w:rFonts w:cstheme="minorHAnsi"/>
          <w:b/>
          <w:bCs/>
        </w:rPr>
        <w:t>ale také řadu dalších změn</w:t>
      </w:r>
      <w:r w:rsidR="00963250">
        <w:rPr>
          <w:rFonts w:cstheme="minorHAnsi"/>
          <w:b/>
          <w:bCs/>
        </w:rPr>
        <w:t xml:space="preserve">. Zpozornět by měli především majitelé </w:t>
      </w:r>
      <w:r w:rsidR="00D65FBD">
        <w:rPr>
          <w:rFonts w:cstheme="minorHAnsi"/>
          <w:b/>
          <w:bCs/>
        </w:rPr>
        <w:t>garáž</w:t>
      </w:r>
      <w:r w:rsidR="00963250">
        <w:rPr>
          <w:rFonts w:cstheme="minorHAnsi"/>
          <w:b/>
          <w:bCs/>
        </w:rPr>
        <w:t>í</w:t>
      </w:r>
      <w:r w:rsidR="00D65FBD">
        <w:rPr>
          <w:rFonts w:cstheme="minorHAnsi"/>
          <w:b/>
          <w:bCs/>
        </w:rPr>
        <w:t xml:space="preserve">, </w:t>
      </w:r>
      <w:r w:rsidR="00963250">
        <w:rPr>
          <w:rFonts w:cstheme="minorHAnsi"/>
          <w:b/>
          <w:bCs/>
        </w:rPr>
        <w:t xml:space="preserve">stavebních </w:t>
      </w:r>
      <w:r w:rsidR="00D65FBD">
        <w:rPr>
          <w:rFonts w:cstheme="minorHAnsi"/>
          <w:b/>
          <w:bCs/>
        </w:rPr>
        <w:t>pozemk</w:t>
      </w:r>
      <w:r w:rsidR="00963250">
        <w:rPr>
          <w:rFonts w:cstheme="minorHAnsi"/>
          <w:b/>
          <w:bCs/>
        </w:rPr>
        <w:t>ů,</w:t>
      </w:r>
      <w:r w:rsidR="00D65FBD">
        <w:rPr>
          <w:rFonts w:cstheme="minorHAnsi"/>
          <w:b/>
          <w:bCs/>
        </w:rPr>
        <w:t xml:space="preserve"> stav</w:t>
      </w:r>
      <w:r w:rsidR="00963250">
        <w:rPr>
          <w:rFonts w:cstheme="minorHAnsi"/>
          <w:b/>
          <w:bCs/>
        </w:rPr>
        <w:t>eb</w:t>
      </w:r>
      <w:r w:rsidR="00D65FBD">
        <w:rPr>
          <w:rFonts w:cstheme="minorHAnsi"/>
          <w:b/>
          <w:bCs/>
        </w:rPr>
        <w:t xml:space="preserve"> pro rekreaci</w:t>
      </w:r>
      <w:r w:rsidR="00963250">
        <w:rPr>
          <w:rFonts w:cstheme="minorHAnsi"/>
          <w:b/>
          <w:bCs/>
        </w:rPr>
        <w:t xml:space="preserve"> či uživatelé nemovitostí ve vlastnictví státu</w:t>
      </w:r>
      <w:r w:rsidR="00D65FBD">
        <w:rPr>
          <w:rFonts w:cstheme="minorHAnsi"/>
          <w:b/>
          <w:bCs/>
        </w:rPr>
        <w:t xml:space="preserve">. </w:t>
      </w:r>
      <w:r w:rsidR="00963250">
        <w:rPr>
          <w:rFonts w:cstheme="minorHAnsi"/>
          <w:b/>
          <w:bCs/>
        </w:rPr>
        <w:t>Mnohé změny</w:t>
      </w:r>
      <w:r w:rsidR="00982C92">
        <w:rPr>
          <w:rFonts w:cstheme="minorHAnsi"/>
          <w:b/>
          <w:bCs/>
        </w:rPr>
        <w:t xml:space="preserve"> provede </w:t>
      </w:r>
      <w:r w:rsidR="00AB5AAF">
        <w:rPr>
          <w:rFonts w:cstheme="minorHAnsi"/>
          <w:b/>
          <w:bCs/>
        </w:rPr>
        <w:t>f</w:t>
      </w:r>
      <w:r w:rsidR="00982C92">
        <w:rPr>
          <w:rFonts w:cstheme="minorHAnsi"/>
          <w:b/>
          <w:bCs/>
        </w:rPr>
        <w:t>inanční správa sama</w:t>
      </w:r>
      <w:r w:rsidR="001E282D">
        <w:rPr>
          <w:rFonts w:cstheme="minorHAnsi"/>
          <w:b/>
          <w:bCs/>
        </w:rPr>
        <w:t>,</w:t>
      </w:r>
      <w:r w:rsidR="00982C92">
        <w:rPr>
          <w:rFonts w:cstheme="minorHAnsi"/>
          <w:b/>
          <w:bCs/>
        </w:rPr>
        <w:t xml:space="preserve"> zhruba 100 tisícům </w:t>
      </w:r>
      <w:r w:rsidR="00963250">
        <w:rPr>
          <w:rFonts w:cstheme="minorHAnsi"/>
          <w:b/>
          <w:bCs/>
        </w:rPr>
        <w:t>poplatníkům</w:t>
      </w:r>
      <w:r w:rsidR="00982C92">
        <w:rPr>
          <w:rFonts w:cstheme="minorHAnsi"/>
          <w:b/>
          <w:bCs/>
        </w:rPr>
        <w:t xml:space="preserve"> ale nově vznikne povinnost podat </w:t>
      </w:r>
      <w:r w:rsidR="00963250">
        <w:rPr>
          <w:rFonts w:cstheme="minorHAnsi"/>
          <w:b/>
          <w:bCs/>
        </w:rPr>
        <w:t>do 31.</w:t>
      </w:r>
      <w:r w:rsidR="00982C92">
        <w:rPr>
          <w:rFonts w:cstheme="minorHAnsi"/>
          <w:b/>
          <w:bCs/>
        </w:rPr>
        <w:t> ledn</w:t>
      </w:r>
      <w:r w:rsidR="00963250">
        <w:rPr>
          <w:rFonts w:cstheme="minorHAnsi"/>
          <w:b/>
          <w:bCs/>
        </w:rPr>
        <w:t>a</w:t>
      </w:r>
      <w:r w:rsidR="00982C92">
        <w:rPr>
          <w:rFonts w:cstheme="minorHAnsi"/>
          <w:b/>
          <w:bCs/>
        </w:rPr>
        <w:t xml:space="preserve"> daňové přiznání.</w:t>
      </w:r>
    </w:p>
    <w:p w14:paraId="0B461455" w14:textId="77777777" w:rsidR="00FF3DB5" w:rsidRDefault="00FF3DB5" w:rsidP="00B972D3">
      <w:pPr>
        <w:spacing w:after="0"/>
        <w:jc w:val="both"/>
        <w:rPr>
          <w:rFonts w:cstheme="minorHAnsi"/>
          <w:b/>
          <w:bCs/>
        </w:rPr>
      </w:pPr>
    </w:p>
    <w:p w14:paraId="5D820CB6" w14:textId="78F0104B" w:rsidR="00C77914" w:rsidRDefault="001E282D" w:rsidP="00C77914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Pro představu, pokud dnes </w:t>
      </w:r>
      <w:r w:rsidR="0096141C">
        <w:rPr>
          <w:rFonts w:cstheme="minorHAnsi"/>
        </w:rPr>
        <w:t>vlastník bytu</w:t>
      </w:r>
      <w:r w:rsidR="00377EF7">
        <w:rPr>
          <w:rFonts w:cstheme="minorHAnsi"/>
        </w:rPr>
        <w:t xml:space="preserve"> na pražském Žižkově</w:t>
      </w:r>
      <w:r w:rsidR="0096141C">
        <w:rPr>
          <w:rFonts w:cstheme="minorHAnsi"/>
        </w:rPr>
        <w:t xml:space="preserve"> o rozloze </w:t>
      </w:r>
      <w:r w:rsidR="0096141C" w:rsidRPr="00DA5E8C">
        <w:rPr>
          <w:rFonts w:cstheme="minorHAnsi"/>
        </w:rPr>
        <w:t>70 m</w:t>
      </w:r>
      <w:r w:rsidR="0096141C" w:rsidRPr="002A33A4">
        <w:rPr>
          <w:rFonts w:cstheme="minorHAnsi"/>
          <w:vertAlign w:val="superscript"/>
        </w:rPr>
        <w:t>2</w:t>
      </w:r>
      <w:r w:rsidR="0096141C" w:rsidRPr="00DA5E8C">
        <w:rPr>
          <w:rFonts w:cstheme="minorHAnsi"/>
        </w:rPr>
        <w:t xml:space="preserve"> </w:t>
      </w:r>
      <w:r w:rsidR="0096141C">
        <w:rPr>
          <w:rFonts w:cstheme="minorHAnsi"/>
        </w:rPr>
        <w:t>platil ročně</w:t>
      </w:r>
      <w:r w:rsidRPr="00DA5E8C">
        <w:rPr>
          <w:rFonts w:cstheme="minorHAnsi"/>
        </w:rPr>
        <w:t xml:space="preserve"> </w:t>
      </w:r>
      <w:r w:rsidR="00377EF7">
        <w:rPr>
          <w:rFonts w:cstheme="minorHAnsi"/>
        </w:rPr>
        <w:t>1 720</w:t>
      </w:r>
      <w:r w:rsidRPr="00DA5E8C">
        <w:rPr>
          <w:rFonts w:cstheme="minorHAnsi"/>
        </w:rPr>
        <w:t xml:space="preserve"> Kč</w:t>
      </w:r>
      <w:r w:rsidR="0096141C">
        <w:rPr>
          <w:rFonts w:cstheme="minorHAnsi"/>
        </w:rPr>
        <w:t>, od příštího roku zaplatí</w:t>
      </w:r>
      <w:r w:rsidRPr="00DA5E8C">
        <w:rPr>
          <w:rFonts w:cstheme="minorHAnsi"/>
        </w:rPr>
        <w:t xml:space="preserve"> </w:t>
      </w:r>
      <w:r w:rsidR="0090221F">
        <w:rPr>
          <w:rFonts w:cstheme="minorHAnsi"/>
        </w:rPr>
        <w:t>přibližně</w:t>
      </w:r>
      <w:r w:rsidR="0090221F" w:rsidRPr="00DA5E8C">
        <w:rPr>
          <w:rFonts w:cstheme="minorHAnsi"/>
        </w:rPr>
        <w:t xml:space="preserve"> </w:t>
      </w:r>
      <w:r w:rsidR="00377EF7">
        <w:rPr>
          <w:rFonts w:cstheme="minorHAnsi"/>
        </w:rPr>
        <w:t>3 010</w:t>
      </w:r>
      <w:r w:rsidRPr="00DA5E8C">
        <w:rPr>
          <w:rFonts w:cstheme="minorHAnsi"/>
        </w:rPr>
        <w:t xml:space="preserve"> Kč.</w:t>
      </w:r>
      <w:r>
        <w:rPr>
          <w:rFonts w:cstheme="minorHAnsi"/>
        </w:rPr>
        <w:t xml:space="preserve"> </w:t>
      </w:r>
      <w:r w:rsidR="0096141C">
        <w:rPr>
          <w:rFonts w:cstheme="minorHAnsi"/>
        </w:rPr>
        <w:t xml:space="preserve">Za stejně velký byt v Plzni majitel od příštího roku zaplatí 1 355 Kč oproti letošním 774 Kč a v Brně 1 047 Kč oproti letošním 598 Kč. </w:t>
      </w:r>
      <w:r w:rsidR="00C77914">
        <w:rPr>
          <w:rFonts w:cstheme="minorHAnsi"/>
        </w:rPr>
        <w:t xml:space="preserve">Ke změnám dochází </w:t>
      </w:r>
      <w:r w:rsidR="00C77914" w:rsidRPr="00EE399D">
        <w:rPr>
          <w:rFonts w:cstheme="minorHAnsi"/>
        </w:rPr>
        <w:t xml:space="preserve">od 1. </w:t>
      </w:r>
      <w:r w:rsidR="00C77914">
        <w:rPr>
          <w:rFonts w:cstheme="minorHAnsi"/>
        </w:rPr>
        <w:t>ledna</w:t>
      </w:r>
      <w:r w:rsidR="00C77914" w:rsidRPr="00EE399D">
        <w:rPr>
          <w:rFonts w:cstheme="minorHAnsi"/>
        </w:rPr>
        <w:t xml:space="preserve"> 2024 i</w:t>
      </w:r>
      <w:r w:rsidR="0090221F">
        <w:rPr>
          <w:rFonts w:cstheme="minorHAnsi"/>
        </w:rPr>
        <w:t> </w:t>
      </w:r>
      <w:r w:rsidR="00C77914" w:rsidRPr="00EE399D">
        <w:rPr>
          <w:rFonts w:cstheme="minorHAnsi"/>
        </w:rPr>
        <w:t>u</w:t>
      </w:r>
      <w:r w:rsidR="0090221F">
        <w:rPr>
          <w:rFonts w:cstheme="minorHAnsi"/>
        </w:rPr>
        <w:t> </w:t>
      </w:r>
      <w:r w:rsidR="007A3C15">
        <w:rPr>
          <w:rFonts w:cstheme="minorHAnsi"/>
        </w:rPr>
        <w:t xml:space="preserve">místních </w:t>
      </w:r>
      <w:r w:rsidR="00C77914" w:rsidRPr="00EE399D">
        <w:rPr>
          <w:rFonts w:cstheme="minorHAnsi"/>
        </w:rPr>
        <w:t>koeficientů, kter</w:t>
      </w:r>
      <w:r w:rsidR="007A3C15">
        <w:rPr>
          <w:rFonts w:cstheme="minorHAnsi"/>
        </w:rPr>
        <w:t>ými obce mohou ovlivnit výši výsledné daně prostřednictvím obecně závazné vyhlášky.</w:t>
      </w:r>
      <w:r w:rsidR="00C77914" w:rsidRPr="00EE399D">
        <w:rPr>
          <w:rFonts w:cstheme="minorHAnsi"/>
        </w:rPr>
        <w:t xml:space="preserve"> </w:t>
      </w:r>
      <w:r w:rsidR="00C77914">
        <w:rPr>
          <w:rFonts w:cstheme="minorHAnsi"/>
        </w:rPr>
        <w:t xml:space="preserve">Obce mohou nově stanovit místní koeficient pro zemědělské pozemky </w:t>
      </w:r>
      <w:r w:rsidR="007A3C15">
        <w:rPr>
          <w:rFonts w:cstheme="minorHAnsi"/>
        </w:rPr>
        <w:t>(</w:t>
      </w:r>
      <w:r w:rsidR="007A3C15" w:rsidRPr="007A3C15">
        <w:rPr>
          <w:rFonts w:cstheme="minorHAnsi"/>
        </w:rPr>
        <w:t xml:space="preserve">orná půda, vinice, chmelnice, zahrady </w:t>
      </w:r>
      <w:r w:rsidR="007A3C15">
        <w:rPr>
          <w:rFonts w:cstheme="minorHAnsi"/>
        </w:rPr>
        <w:t xml:space="preserve">či </w:t>
      </w:r>
      <w:r w:rsidR="007A3C15" w:rsidRPr="007A3C15">
        <w:rPr>
          <w:rFonts w:cstheme="minorHAnsi"/>
        </w:rPr>
        <w:t>ovocné sady</w:t>
      </w:r>
      <w:r w:rsidR="007A3C15">
        <w:rPr>
          <w:rFonts w:cstheme="minorHAnsi"/>
        </w:rPr>
        <w:t>) v</w:t>
      </w:r>
      <w:r w:rsidR="00C77914">
        <w:rPr>
          <w:rFonts w:cstheme="minorHAnsi"/>
        </w:rPr>
        <w:t> rozmezí 0,5 až 1,5 a pro ostatní nemovité věci v rozmezí 0,5 až 5,0.</w:t>
      </w:r>
      <w:r w:rsidR="007A3C15">
        <w:rPr>
          <w:rFonts w:cstheme="minorHAnsi"/>
        </w:rPr>
        <w:t xml:space="preserve"> Nižším koeficientem než 1 tedy obce mohou výslednou daň i snížit.</w:t>
      </w:r>
      <w:r w:rsidR="00C77914">
        <w:rPr>
          <w:rFonts w:cstheme="minorHAnsi"/>
        </w:rPr>
        <w:t xml:space="preserve"> </w:t>
      </w:r>
      <w:r w:rsidR="00C77914" w:rsidRPr="00EE399D">
        <w:rPr>
          <w:rFonts w:cstheme="minorHAnsi"/>
        </w:rPr>
        <w:t>Konsolidační balíče</w:t>
      </w:r>
      <w:r w:rsidR="005D1CD6">
        <w:rPr>
          <w:rFonts w:cstheme="minorHAnsi"/>
        </w:rPr>
        <w:t>k</w:t>
      </w:r>
      <w:r w:rsidR="00C77914">
        <w:rPr>
          <w:rFonts w:cstheme="minorHAnsi"/>
        </w:rPr>
        <w:t xml:space="preserve"> </w:t>
      </w:r>
      <w:r w:rsidR="00C77914" w:rsidRPr="00EE399D">
        <w:rPr>
          <w:rFonts w:cstheme="minorHAnsi"/>
        </w:rPr>
        <w:t xml:space="preserve">zavádí </w:t>
      </w:r>
      <w:r w:rsidR="00C77914">
        <w:rPr>
          <w:rFonts w:cstheme="minorHAnsi"/>
        </w:rPr>
        <w:t>také</w:t>
      </w:r>
      <w:r w:rsidR="00C77914" w:rsidRPr="00EE399D">
        <w:rPr>
          <w:rFonts w:cstheme="minorHAnsi"/>
        </w:rPr>
        <w:t xml:space="preserve"> inflační koeficient, který </w:t>
      </w:r>
      <w:r w:rsidR="00C77914" w:rsidRPr="00C77914">
        <w:rPr>
          <w:rFonts w:cstheme="minorHAnsi"/>
        </w:rPr>
        <w:t>vychází z růstu cenové hladiny</w:t>
      </w:r>
      <w:r w:rsidR="00C77914" w:rsidRPr="00EE399D">
        <w:rPr>
          <w:rFonts w:cstheme="minorHAnsi"/>
        </w:rPr>
        <w:t xml:space="preserve"> </w:t>
      </w:r>
      <w:r w:rsidR="00C77914">
        <w:rPr>
          <w:rFonts w:cstheme="minorHAnsi"/>
        </w:rPr>
        <w:t xml:space="preserve">a </w:t>
      </w:r>
      <w:r w:rsidR="00C77914" w:rsidRPr="00EE399D">
        <w:rPr>
          <w:rFonts w:cstheme="minorHAnsi"/>
        </w:rPr>
        <w:t xml:space="preserve">má </w:t>
      </w:r>
      <w:r w:rsidR="007A3C15">
        <w:rPr>
          <w:rFonts w:cstheme="minorHAnsi"/>
        </w:rPr>
        <w:t xml:space="preserve">každoročně </w:t>
      </w:r>
      <w:r w:rsidR="00C77914">
        <w:rPr>
          <w:rFonts w:cstheme="minorHAnsi"/>
        </w:rPr>
        <w:t xml:space="preserve">zamezit </w:t>
      </w:r>
      <w:r w:rsidR="00C77914" w:rsidRPr="00EE399D">
        <w:rPr>
          <w:rFonts w:cstheme="minorHAnsi"/>
        </w:rPr>
        <w:t xml:space="preserve">reálnému </w:t>
      </w:r>
      <w:r w:rsidR="007A3C15">
        <w:rPr>
          <w:rFonts w:cstheme="minorHAnsi"/>
        </w:rPr>
        <w:t xml:space="preserve">snižování </w:t>
      </w:r>
      <w:r w:rsidR="00C77914" w:rsidRPr="00EE399D">
        <w:rPr>
          <w:rFonts w:cstheme="minorHAnsi"/>
        </w:rPr>
        <w:t>daně v čas</w:t>
      </w:r>
      <w:r w:rsidR="00C77914">
        <w:rPr>
          <w:rFonts w:cstheme="minorHAnsi"/>
        </w:rPr>
        <w:t>e</w:t>
      </w:r>
      <w:r w:rsidR="00C77914" w:rsidRPr="00EE399D">
        <w:rPr>
          <w:rFonts w:cstheme="minorHAnsi"/>
        </w:rPr>
        <w:t>.</w:t>
      </w:r>
      <w:r w:rsidR="00C77914" w:rsidRPr="00C77914">
        <w:rPr>
          <w:rFonts w:cstheme="minorHAnsi"/>
        </w:rPr>
        <w:t xml:space="preserve"> </w:t>
      </w:r>
      <w:r w:rsidR="005D1CD6" w:rsidRPr="005D1CD6">
        <w:rPr>
          <w:rFonts w:cstheme="minorHAnsi"/>
        </w:rPr>
        <w:t xml:space="preserve">Nově </w:t>
      </w:r>
      <w:r w:rsidR="005D1CD6">
        <w:rPr>
          <w:rFonts w:cstheme="minorHAnsi"/>
        </w:rPr>
        <w:t xml:space="preserve">pak </w:t>
      </w:r>
      <w:r w:rsidR="005D1CD6" w:rsidRPr="005D1CD6">
        <w:rPr>
          <w:rFonts w:cstheme="minorHAnsi"/>
        </w:rPr>
        <w:t>není povinnost daň hradit, pokud částka u jednoho finančního úřadu činí méně než 50 Kč (doposud 30 Kč).</w:t>
      </w:r>
    </w:p>
    <w:p w14:paraId="687AEA27" w14:textId="19C6CBB2" w:rsidR="001E282D" w:rsidRDefault="001E282D" w:rsidP="001E282D">
      <w:pPr>
        <w:spacing w:after="0"/>
        <w:jc w:val="both"/>
        <w:rPr>
          <w:rFonts w:cstheme="minorHAnsi"/>
        </w:rPr>
      </w:pPr>
    </w:p>
    <w:p w14:paraId="61A166C4" w14:textId="685D228B" w:rsidR="00925FAB" w:rsidRDefault="00CB1D62" w:rsidP="001E282D">
      <w:pPr>
        <w:spacing w:after="0"/>
        <w:jc w:val="both"/>
        <w:rPr>
          <w:rFonts w:cstheme="minorHAnsi"/>
        </w:rPr>
      </w:pPr>
      <w:r>
        <w:rPr>
          <w:rFonts w:cstheme="minorHAnsi"/>
        </w:rPr>
        <w:t>„</w:t>
      </w:r>
      <w:r w:rsidRPr="00CB1D62">
        <w:rPr>
          <w:rFonts w:cstheme="minorHAnsi"/>
          <w:i/>
          <w:iCs/>
        </w:rPr>
        <w:t xml:space="preserve">Pokud </w:t>
      </w:r>
      <w:r w:rsidR="007A3C15">
        <w:rPr>
          <w:rFonts w:cstheme="minorHAnsi"/>
          <w:i/>
          <w:iCs/>
        </w:rPr>
        <w:t xml:space="preserve">jde o </w:t>
      </w:r>
      <w:r w:rsidRPr="00CB1D62">
        <w:rPr>
          <w:rFonts w:cstheme="minorHAnsi"/>
          <w:i/>
          <w:iCs/>
        </w:rPr>
        <w:t>změn</w:t>
      </w:r>
      <w:r w:rsidR="00BC2700">
        <w:rPr>
          <w:rFonts w:cstheme="minorHAnsi"/>
          <w:i/>
          <w:iCs/>
        </w:rPr>
        <w:t>y</w:t>
      </w:r>
      <w:r w:rsidRPr="00CB1D62">
        <w:rPr>
          <w:rFonts w:cstheme="minorHAnsi"/>
          <w:i/>
          <w:iCs/>
        </w:rPr>
        <w:t xml:space="preserve"> saz</w:t>
      </w:r>
      <w:r w:rsidR="007A3C15">
        <w:rPr>
          <w:rFonts w:cstheme="minorHAnsi"/>
          <w:i/>
          <w:iCs/>
        </w:rPr>
        <w:t>eb</w:t>
      </w:r>
      <w:r w:rsidRPr="00CB1D62">
        <w:rPr>
          <w:rFonts w:cstheme="minorHAnsi"/>
          <w:i/>
          <w:iCs/>
        </w:rPr>
        <w:t xml:space="preserve"> či </w:t>
      </w:r>
      <w:r>
        <w:rPr>
          <w:rFonts w:cstheme="minorHAnsi"/>
          <w:i/>
          <w:iCs/>
        </w:rPr>
        <w:t>místní</w:t>
      </w:r>
      <w:r w:rsidR="007A3C15">
        <w:rPr>
          <w:rFonts w:cstheme="minorHAnsi"/>
          <w:i/>
          <w:iCs/>
        </w:rPr>
        <w:t>ch</w:t>
      </w:r>
      <w:r>
        <w:rPr>
          <w:rFonts w:cstheme="minorHAnsi"/>
          <w:i/>
          <w:iCs/>
        </w:rPr>
        <w:t xml:space="preserve"> </w:t>
      </w:r>
      <w:r w:rsidRPr="00CB1D62">
        <w:rPr>
          <w:rFonts w:cstheme="minorHAnsi"/>
          <w:i/>
          <w:iCs/>
        </w:rPr>
        <w:t>koeficient</w:t>
      </w:r>
      <w:r w:rsidR="007A3C15">
        <w:rPr>
          <w:rFonts w:cstheme="minorHAnsi"/>
          <w:i/>
          <w:iCs/>
        </w:rPr>
        <w:t>ů</w:t>
      </w:r>
      <w:r>
        <w:rPr>
          <w:rFonts w:cstheme="minorHAnsi"/>
          <w:i/>
          <w:iCs/>
        </w:rPr>
        <w:t xml:space="preserve"> obcí</w:t>
      </w:r>
      <w:r w:rsidRPr="00CB1D62">
        <w:rPr>
          <w:rFonts w:cstheme="minorHAnsi"/>
          <w:i/>
          <w:iCs/>
        </w:rPr>
        <w:t xml:space="preserve">, </w:t>
      </w:r>
      <w:r w:rsidR="007A3C15">
        <w:rPr>
          <w:rFonts w:cstheme="minorHAnsi"/>
          <w:i/>
          <w:iCs/>
        </w:rPr>
        <w:t>finanční úřady</w:t>
      </w:r>
      <w:r w:rsidR="00925FAB">
        <w:rPr>
          <w:rFonts w:cstheme="minorHAnsi"/>
          <w:i/>
          <w:iCs/>
        </w:rPr>
        <w:t xml:space="preserve"> </w:t>
      </w:r>
      <w:r w:rsidR="005D1CD6">
        <w:rPr>
          <w:rFonts w:cstheme="minorHAnsi"/>
          <w:i/>
          <w:iCs/>
        </w:rPr>
        <w:t xml:space="preserve">samy </w:t>
      </w:r>
      <w:r w:rsidR="00BA1920">
        <w:rPr>
          <w:rFonts w:cstheme="minorHAnsi"/>
          <w:i/>
          <w:iCs/>
        </w:rPr>
        <w:t xml:space="preserve">stanoví </w:t>
      </w:r>
      <w:r w:rsidR="00925FAB">
        <w:rPr>
          <w:rFonts w:cstheme="minorHAnsi"/>
          <w:i/>
          <w:iCs/>
        </w:rPr>
        <w:t xml:space="preserve">novou výši daně, kterou </w:t>
      </w:r>
      <w:r w:rsidR="00581C22">
        <w:rPr>
          <w:rFonts w:cstheme="minorHAnsi"/>
          <w:i/>
          <w:iCs/>
        </w:rPr>
        <w:t>na</w:t>
      </w:r>
      <w:r w:rsidR="008E4566">
        <w:rPr>
          <w:rFonts w:cstheme="minorHAnsi"/>
          <w:i/>
          <w:iCs/>
        </w:rPr>
        <w:t xml:space="preserve"> konc</w:t>
      </w:r>
      <w:r w:rsidR="00581C22">
        <w:rPr>
          <w:rFonts w:cstheme="minorHAnsi"/>
          <w:i/>
          <w:iCs/>
        </w:rPr>
        <w:t>i</w:t>
      </w:r>
      <w:r w:rsidR="008E4566">
        <w:rPr>
          <w:rFonts w:cstheme="minorHAnsi"/>
          <w:i/>
          <w:iCs/>
        </w:rPr>
        <w:t xml:space="preserve"> dubna </w:t>
      </w:r>
      <w:r w:rsidR="00581C22">
        <w:rPr>
          <w:rFonts w:cstheme="minorHAnsi"/>
          <w:i/>
          <w:iCs/>
        </w:rPr>
        <w:t>či</w:t>
      </w:r>
      <w:r w:rsidR="008E4566">
        <w:rPr>
          <w:rFonts w:cstheme="minorHAnsi"/>
          <w:i/>
          <w:iCs/>
        </w:rPr>
        <w:t xml:space="preserve"> v průběhu května sdělí</w:t>
      </w:r>
      <w:r w:rsidR="00925FAB">
        <w:rPr>
          <w:rFonts w:cstheme="minorHAnsi"/>
          <w:i/>
          <w:iCs/>
        </w:rPr>
        <w:t xml:space="preserve"> poplatníkovi. Stejně tak </w:t>
      </w:r>
      <w:r w:rsidR="00BA1920">
        <w:rPr>
          <w:rFonts w:cstheme="minorHAnsi"/>
          <w:i/>
          <w:iCs/>
        </w:rPr>
        <w:t xml:space="preserve">při stanovení daně zohledníme </w:t>
      </w:r>
      <w:r w:rsidR="00925FAB">
        <w:rPr>
          <w:rFonts w:cstheme="minorHAnsi"/>
          <w:i/>
          <w:iCs/>
        </w:rPr>
        <w:t>řadu dalších změn</w:t>
      </w:r>
      <w:r w:rsidR="00BA1920">
        <w:rPr>
          <w:rFonts w:cstheme="minorHAnsi"/>
          <w:i/>
          <w:iCs/>
        </w:rPr>
        <w:t xml:space="preserve">, </w:t>
      </w:r>
      <w:r w:rsidR="00BA1920" w:rsidRPr="00BE45D1">
        <w:rPr>
          <w:rFonts w:cstheme="minorHAnsi"/>
          <w:i/>
          <w:iCs/>
        </w:rPr>
        <w:t>které</w:t>
      </w:r>
      <w:r w:rsidR="005D1CD6" w:rsidRPr="00BE45D1">
        <w:rPr>
          <w:rFonts w:cstheme="minorHAnsi"/>
          <w:i/>
          <w:iCs/>
        </w:rPr>
        <w:t xml:space="preserve"> </w:t>
      </w:r>
      <w:r w:rsidR="00925FAB" w:rsidRPr="00BE45D1">
        <w:rPr>
          <w:rFonts w:cstheme="minorHAnsi"/>
          <w:i/>
          <w:iCs/>
        </w:rPr>
        <w:t>novel</w:t>
      </w:r>
      <w:r w:rsidR="00BA1920" w:rsidRPr="00BE45D1">
        <w:rPr>
          <w:rFonts w:cstheme="minorHAnsi"/>
          <w:i/>
          <w:iCs/>
        </w:rPr>
        <w:t>a přinesla</w:t>
      </w:r>
      <w:r w:rsidR="00925FAB" w:rsidRPr="00BE45D1">
        <w:rPr>
          <w:rFonts w:cstheme="minorHAnsi"/>
          <w:i/>
          <w:iCs/>
        </w:rPr>
        <w:t xml:space="preserve">. </w:t>
      </w:r>
      <w:r w:rsidR="00BA1920" w:rsidRPr="00BE45D1">
        <w:rPr>
          <w:rFonts w:cstheme="minorHAnsi"/>
          <w:i/>
          <w:iCs/>
        </w:rPr>
        <w:t>Přesto z</w:t>
      </w:r>
      <w:r w:rsidRPr="00BE45D1">
        <w:rPr>
          <w:rFonts w:cstheme="minorHAnsi"/>
          <w:i/>
          <w:iCs/>
        </w:rPr>
        <w:t>hruba 100 tisíc p</w:t>
      </w:r>
      <w:r w:rsidR="00925FAB" w:rsidRPr="00BE45D1">
        <w:rPr>
          <w:rFonts w:cstheme="minorHAnsi"/>
          <w:i/>
          <w:iCs/>
        </w:rPr>
        <w:t>oplatníků</w:t>
      </w:r>
      <w:r w:rsidRPr="00BE45D1">
        <w:rPr>
          <w:rFonts w:cstheme="minorHAnsi"/>
          <w:i/>
          <w:iCs/>
        </w:rPr>
        <w:t xml:space="preserve"> </w:t>
      </w:r>
      <w:r w:rsidR="00BA1920" w:rsidRPr="00BE45D1">
        <w:rPr>
          <w:rFonts w:cstheme="minorHAnsi"/>
          <w:i/>
          <w:iCs/>
        </w:rPr>
        <w:t>bude muset</w:t>
      </w:r>
      <w:r w:rsidRPr="00BE45D1">
        <w:rPr>
          <w:rFonts w:cstheme="minorHAnsi"/>
          <w:i/>
          <w:iCs/>
        </w:rPr>
        <w:t xml:space="preserve"> podat do konce ledna daňové přiznání</w:t>
      </w:r>
      <w:r w:rsidR="00BA1920" w:rsidRPr="00BE45D1">
        <w:rPr>
          <w:rFonts w:cstheme="minorHAnsi"/>
          <w:i/>
          <w:iCs/>
        </w:rPr>
        <w:t xml:space="preserve">. Zpozornět by měli </w:t>
      </w:r>
      <w:r w:rsidR="00925FAB" w:rsidRPr="00BE45D1">
        <w:rPr>
          <w:rFonts w:cstheme="minorHAnsi"/>
          <w:i/>
          <w:iCs/>
        </w:rPr>
        <w:t xml:space="preserve">zejména </w:t>
      </w:r>
      <w:r w:rsidRPr="00BE45D1">
        <w:rPr>
          <w:rFonts w:cstheme="minorHAnsi"/>
          <w:i/>
          <w:iCs/>
        </w:rPr>
        <w:t>majitel</w:t>
      </w:r>
      <w:r w:rsidR="00BA1920" w:rsidRPr="00BE45D1">
        <w:rPr>
          <w:rFonts w:cstheme="minorHAnsi"/>
          <w:i/>
          <w:iCs/>
        </w:rPr>
        <w:t>é</w:t>
      </w:r>
      <w:r w:rsidRPr="00BE45D1">
        <w:rPr>
          <w:rFonts w:cstheme="minorHAnsi"/>
          <w:i/>
          <w:iCs/>
        </w:rPr>
        <w:t xml:space="preserve"> garáží</w:t>
      </w:r>
      <w:r w:rsidR="00925FAB" w:rsidRPr="00BE45D1">
        <w:rPr>
          <w:rFonts w:cstheme="minorHAnsi"/>
          <w:i/>
          <w:iCs/>
        </w:rPr>
        <w:t>, pozemků nebo</w:t>
      </w:r>
      <w:r w:rsidRPr="00BE45D1">
        <w:rPr>
          <w:rFonts w:cstheme="minorHAnsi"/>
          <w:i/>
          <w:iCs/>
        </w:rPr>
        <w:t xml:space="preserve"> rekreačních staveb</w:t>
      </w:r>
      <w:r w:rsidR="00925FAB" w:rsidRPr="00BE45D1">
        <w:rPr>
          <w:rFonts w:cstheme="minorHAnsi"/>
          <w:i/>
          <w:iCs/>
        </w:rPr>
        <w:t xml:space="preserve">, </w:t>
      </w:r>
      <w:r w:rsidR="00BA1920" w:rsidRPr="00BE45D1">
        <w:rPr>
          <w:rFonts w:cstheme="minorHAnsi"/>
          <w:i/>
          <w:iCs/>
        </w:rPr>
        <w:t>protože</w:t>
      </w:r>
      <w:r w:rsidR="00925FAB" w:rsidRPr="00BE45D1">
        <w:rPr>
          <w:rFonts w:cstheme="minorHAnsi"/>
          <w:i/>
          <w:iCs/>
        </w:rPr>
        <w:t xml:space="preserve"> nově</w:t>
      </w:r>
      <w:r w:rsidR="00BA1920" w:rsidRPr="00BE45D1">
        <w:rPr>
          <w:rFonts w:cstheme="minorHAnsi"/>
          <w:i/>
          <w:iCs/>
        </w:rPr>
        <w:t xml:space="preserve"> se bude</w:t>
      </w:r>
      <w:r w:rsidR="00925FAB" w:rsidRPr="00BE45D1">
        <w:rPr>
          <w:rFonts w:cstheme="minorHAnsi"/>
          <w:i/>
          <w:iCs/>
        </w:rPr>
        <w:t xml:space="preserve"> zda</w:t>
      </w:r>
      <w:r w:rsidR="00BA1920" w:rsidRPr="00BE45D1">
        <w:rPr>
          <w:rFonts w:cstheme="minorHAnsi"/>
          <w:i/>
          <w:iCs/>
        </w:rPr>
        <w:t>nění řídit</w:t>
      </w:r>
      <w:r w:rsidR="00925FAB" w:rsidRPr="00BE45D1">
        <w:rPr>
          <w:rFonts w:cstheme="minorHAnsi"/>
          <w:i/>
          <w:iCs/>
        </w:rPr>
        <w:t xml:space="preserve"> podle údajů v</w:t>
      </w:r>
      <w:r w:rsidR="00BA1920" w:rsidRPr="00BE45D1">
        <w:rPr>
          <w:rFonts w:cstheme="minorHAnsi"/>
          <w:i/>
          <w:iCs/>
        </w:rPr>
        <w:t> </w:t>
      </w:r>
      <w:r w:rsidR="00925FAB" w:rsidRPr="00BE45D1">
        <w:rPr>
          <w:rFonts w:cstheme="minorHAnsi"/>
          <w:i/>
          <w:iCs/>
        </w:rPr>
        <w:t>katastru nemovitostí</w:t>
      </w:r>
      <w:r w:rsidR="00BA1920" w:rsidRPr="00BE45D1">
        <w:rPr>
          <w:rFonts w:cstheme="minorHAnsi"/>
          <w:i/>
          <w:iCs/>
        </w:rPr>
        <w:t>, a nikoliv podle skutečného účelu používání</w:t>
      </w:r>
      <w:r w:rsidR="00FD2ACC" w:rsidRPr="00BE45D1">
        <w:rPr>
          <w:rFonts w:cstheme="minorHAnsi"/>
          <w:i/>
          <w:iCs/>
        </w:rPr>
        <w:t xml:space="preserve">,“ </w:t>
      </w:r>
      <w:r w:rsidR="0090221F" w:rsidRPr="00BE45D1">
        <w:rPr>
          <w:rFonts w:cstheme="minorHAnsi"/>
        </w:rPr>
        <w:t xml:space="preserve">upozorňuje </w:t>
      </w:r>
      <w:r w:rsidR="00FD2ACC" w:rsidRPr="00BE45D1">
        <w:rPr>
          <w:rFonts w:cstheme="minorHAnsi"/>
        </w:rPr>
        <w:t>generální ředitelka finanční správy</w:t>
      </w:r>
      <w:r w:rsidR="00FD2ACC">
        <w:rPr>
          <w:rFonts w:cstheme="minorHAnsi"/>
        </w:rPr>
        <w:t xml:space="preserve"> Simona Hornochov</w:t>
      </w:r>
      <w:r w:rsidR="00925FAB">
        <w:rPr>
          <w:rFonts w:cstheme="minorHAnsi"/>
        </w:rPr>
        <w:t xml:space="preserve">á. </w:t>
      </w:r>
      <w:r w:rsidR="00925FAB" w:rsidRPr="00925FAB">
        <w:rPr>
          <w:rFonts w:cstheme="minorHAnsi"/>
        </w:rPr>
        <w:t>Termín pro podání přiznání je 31. ledna</w:t>
      </w:r>
      <w:r w:rsidR="00BA1920">
        <w:rPr>
          <w:rFonts w:cstheme="minorHAnsi"/>
        </w:rPr>
        <w:t xml:space="preserve"> a</w:t>
      </w:r>
      <w:r w:rsidR="00925FAB" w:rsidRPr="00925FAB">
        <w:rPr>
          <w:rFonts w:cstheme="minorHAnsi"/>
        </w:rPr>
        <w:t xml:space="preserve"> pro zaplacení daně 31. května.</w:t>
      </w:r>
    </w:p>
    <w:p w14:paraId="28BF98B6" w14:textId="77777777" w:rsidR="00925FAB" w:rsidRDefault="00925FAB" w:rsidP="001E282D">
      <w:pPr>
        <w:spacing w:after="0"/>
        <w:jc w:val="both"/>
        <w:rPr>
          <w:rFonts w:cstheme="minorHAnsi"/>
        </w:rPr>
      </w:pPr>
    </w:p>
    <w:p w14:paraId="6AA32599" w14:textId="6B9E7A41" w:rsidR="00275B43" w:rsidRDefault="00275B43" w:rsidP="001E282D">
      <w:pPr>
        <w:spacing w:after="0"/>
        <w:jc w:val="both"/>
        <w:rPr>
          <w:rFonts w:cstheme="minorHAnsi"/>
        </w:rPr>
      </w:pPr>
      <w:r>
        <w:rPr>
          <w:rFonts w:cstheme="minorHAnsi"/>
          <w:i/>
          <w:iCs/>
        </w:rPr>
        <w:t xml:space="preserve">„Jsme si vědomi </w:t>
      </w:r>
      <w:r w:rsidR="00BA1920">
        <w:rPr>
          <w:rFonts w:cstheme="minorHAnsi"/>
          <w:i/>
          <w:iCs/>
        </w:rPr>
        <w:t>komplikovaných pravidel pro stanovení této</w:t>
      </w:r>
      <w:r>
        <w:rPr>
          <w:rFonts w:cstheme="minorHAnsi"/>
          <w:i/>
          <w:iCs/>
        </w:rPr>
        <w:t xml:space="preserve"> daně, kterou každoročně platí přes 4,2 milionu lidí a firem</w:t>
      </w:r>
      <w:r w:rsidR="00BA1920">
        <w:rPr>
          <w:rFonts w:cstheme="minorHAnsi"/>
          <w:i/>
          <w:iCs/>
        </w:rPr>
        <w:t xml:space="preserve">, i rozsahu </w:t>
      </w:r>
      <w:r>
        <w:rPr>
          <w:rFonts w:cstheme="minorHAnsi"/>
          <w:i/>
          <w:iCs/>
        </w:rPr>
        <w:t>více než 40 změn</w:t>
      </w:r>
      <w:r w:rsidR="0090221F">
        <w:rPr>
          <w:rFonts w:cstheme="minorHAnsi"/>
          <w:i/>
          <w:iCs/>
        </w:rPr>
        <w:t xml:space="preserve">, jež přináší </w:t>
      </w:r>
      <w:r>
        <w:rPr>
          <w:rFonts w:cstheme="minorHAnsi"/>
          <w:i/>
          <w:iCs/>
        </w:rPr>
        <w:t>novel</w:t>
      </w:r>
      <w:r w:rsidR="0090221F">
        <w:rPr>
          <w:rFonts w:cstheme="minorHAnsi"/>
          <w:i/>
          <w:iCs/>
        </w:rPr>
        <w:t>a zákona</w:t>
      </w:r>
      <w:r>
        <w:rPr>
          <w:rFonts w:cstheme="minorHAnsi"/>
          <w:i/>
          <w:iCs/>
        </w:rPr>
        <w:t xml:space="preserve">. Proto letos významně posílíme informační servis pro občany. Celý leden budou v úředních hodinách k dispozici </w:t>
      </w:r>
      <w:r w:rsidR="00BA1920">
        <w:rPr>
          <w:rFonts w:cstheme="minorHAnsi"/>
          <w:i/>
          <w:iCs/>
        </w:rPr>
        <w:t xml:space="preserve">konzultační </w:t>
      </w:r>
      <w:r>
        <w:rPr>
          <w:rFonts w:cstheme="minorHAnsi"/>
          <w:i/>
          <w:iCs/>
        </w:rPr>
        <w:t xml:space="preserve">telefonní linky ve všech krajích, kde </w:t>
      </w:r>
      <w:r w:rsidR="0090221F">
        <w:rPr>
          <w:rFonts w:cstheme="minorHAnsi"/>
          <w:i/>
          <w:iCs/>
        </w:rPr>
        <w:t xml:space="preserve">občanům </w:t>
      </w:r>
      <w:r>
        <w:rPr>
          <w:rFonts w:cstheme="minorHAnsi"/>
          <w:i/>
          <w:iCs/>
        </w:rPr>
        <w:t xml:space="preserve">poradí naši specialisté. Ti navíc ve druhé polovině ledna </w:t>
      </w:r>
      <w:r w:rsidR="00BA1920">
        <w:rPr>
          <w:rFonts w:cstheme="minorHAnsi"/>
          <w:i/>
          <w:iCs/>
        </w:rPr>
        <w:t xml:space="preserve">vyjedou zejména </w:t>
      </w:r>
      <w:r>
        <w:rPr>
          <w:rFonts w:cstheme="minorHAnsi"/>
          <w:i/>
          <w:iCs/>
        </w:rPr>
        <w:t xml:space="preserve">do obcí, </w:t>
      </w:r>
      <w:r w:rsidR="0090221F">
        <w:rPr>
          <w:rFonts w:cstheme="minorHAnsi"/>
          <w:i/>
          <w:iCs/>
        </w:rPr>
        <w:t xml:space="preserve">ve kterých bylo </w:t>
      </w:r>
      <w:r>
        <w:rPr>
          <w:rFonts w:cstheme="minorHAnsi"/>
          <w:i/>
          <w:iCs/>
        </w:rPr>
        <w:t>uzavř</w:t>
      </w:r>
      <w:r w:rsidR="0090221F">
        <w:rPr>
          <w:rFonts w:cstheme="minorHAnsi"/>
          <w:i/>
          <w:iCs/>
        </w:rPr>
        <w:t>eno</w:t>
      </w:r>
      <w:r>
        <w:rPr>
          <w:rFonts w:cstheme="minorHAnsi"/>
          <w:i/>
          <w:iCs/>
        </w:rPr>
        <w:t xml:space="preserve"> pracoviště finančního úřadu</w:t>
      </w:r>
      <w:r w:rsidR="00BA1920">
        <w:rPr>
          <w:rFonts w:cstheme="minorHAnsi"/>
          <w:i/>
          <w:iCs/>
        </w:rPr>
        <w:t>, a p</w:t>
      </w:r>
      <w:r>
        <w:rPr>
          <w:rFonts w:cstheme="minorHAnsi"/>
          <w:i/>
          <w:iCs/>
        </w:rPr>
        <w:t xml:space="preserve">omohou </w:t>
      </w:r>
      <w:r w:rsidR="00BA1920">
        <w:rPr>
          <w:rFonts w:cstheme="minorHAnsi"/>
          <w:i/>
          <w:iCs/>
        </w:rPr>
        <w:t xml:space="preserve">přímo na místě </w:t>
      </w:r>
      <w:r>
        <w:rPr>
          <w:rFonts w:cstheme="minorHAnsi"/>
          <w:i/>
          <w:iCs/>
        </w:rPr>
        <w:t>občanům</w:t>
      </w:r>
      <w:r w:rsidRPr="00FD2ACC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>nejen vyplnit</w:t>
      </w:r>
      <w:r w:rsidR="0090221F" w:rsidRPr="0090221F">
        <w:rPr>
          <w:rFonts w:cstheme="minorHAnsi"/>
          <w:i/>
          <w:iCs/>
        </w:rPr>
        <w:t xml:space="preserve"> </w:t>
      </w:r>
      <w:r w:rsidR="0090221F">
        <w:rPr>
          <w:rFonts w:cstheme="minorHAnsi"/>
          <w:i/>
          <w:iCs/>
        </w:rPr>
        <w:t>daňové přiznání</w:t>
      </w:r>
      <w:r>
        <w:rPr>
          <w:rFonts w:cstheme="minorHAnsi"/>
          <w:i/>
          <w:iCs/>
        </w:rPr>
        <w:t>, ale rovnou</w:t>
      </w:r>
      <w:r w:rsidR="00AB5AAF">
        <w:rPr>
          <w:rFonts w:cstheme="minorHAnsi"/>
          <w:i/>
          <w:iCs/>
        </w:rPr>
        <w:t xml:space="preserve"> </w:t>
      </w:r>
      <w:r w:rsidR="0090221F">
        <w:rPr>
          <w:rFonts w:cstheme="minorHAnsi"/>
          <w:i/>
          <w:iCs/>
        </w:rPr>
        <w:t>jej</w:t>
      </w:r>
      <w:r w:rsidR="00AB5AAF">
        <w:rPr>
          <w:rFonts w:cstheme="minorHAnsi"/>
          <w:i/>
          <w:iCs/>
        </w:rPr>
        <w:t xml:space="preserve"> i</w:t>
      </w:r>
      <w:r w:rsidR="0090221F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 xml:space="preserve">odevzdat,“ </w:t>
      </w:r>
      <w:r w:rsidR="00BA1920">
        <w:rPr>
          <w:rFonts w:cstheme="minorHAnsi"/>
        </w:rPr>
        <w:t xml:space="preserve">říká </w:t>
      </w:r>
      <w:r>
        <w:rPr>
          <w:rFonts w:cstheme="minorHAnsi"/>
        </w:rPr>
        <w:t>Simona Hornochová. Přehledné informace o výjezdech a infolinkách zveřejní finanční správa na začátku ledna,</w:t>
      </w:r>
      <w:r w:rsidR="00925FAB" w:rsidRPr="00925FAB">
        <w:rPr>
          <w:rFonts w:cstheme="minorHAnsi"/>
        </w:rPr>
        <w:t xml:space="preserve"> kdy bude </w:t>
      </w:r>
      <w:r w:rsidR="0090221F">
        <w:rPr>
          <w:rFonts w:cstheme="minorHAnsi"/>
        </w:rPr>
        <w:t xml:space="preserve">také </w:t>
      </w:r>
      <w:r w:rsidR="00925FAB" w:rsidRPr="00925FAB">
        <w:rPr>
          <w:rFonts w:cstheme="minorHAnsi"/>
        </w:rPr>
        <w:t xml:space="preserve">zveřejněn </w:t>
      </w:r>
      <w:r>
        <w:rPr>
          <w:rFonts w:cstheme="minorHAnsi"/>
        </w:rPr>
        <w:t>aktualizovaný</w:t>
      </w:r>
      <w:r w:rsidR="00925FAB" w:rsidRPr="00925FAB">
        <w:rPr>
          <w:rFonts w:cstheme="minorHAnsi"/>
        </w:rPr>
        <w:t xml:space="preserve"> formulář</w:t>
      </w:r>
      <w:r w:rsidR="000937EA">
        <w:rPr>
          <w:rFonts w:cstheme="minorHAnsi"/>
        </w:rPr>
        <w:t xml:space="preserve"> daňového přiznání k dani z nemovitých věcí,</w:t>
      </w:r>
      <w:r w:rsidR="00925FAB" w:rsidRPr="00925FAB">
        <w:rPr>
          <w:rFonts w:cstheme="minorHAnsi"/>
        </w:rPr>
        <w:t xml:space="preserve"> zohledňující </w:t>
      </w:r>
      <w:r>
        <w:rPr>
          <w:rFonts w:cstheme="minorHAnsi"/>
        </w:rPr>
        <w:t xml:space="preserve">všechny </w:t>
      </w:r>
      <w:r w:rsidR="00925FAB" w:rsidRPr="00925FAB">
        <w:rPr>
          <w:rFonts w:cstheme="minorHAnsi"/>
        </w:rPr>
        <w:t>legislativní</w:t>
      </w:r>
      <w:r>
        <w:rPr>
          <w:rFonts w:cstheme="minorHAnsi"/>
        </w:rPr>
        <w:t xml:space="preserve"> změny</w:t>
      </w:r>
      <w:r w:rsidR="00925FAB" w:rsidRPr="00925FAB">
        <w:rPr>
          <w:rFonts w:cstheme="minorHAnsi"/>
        </w:rPr>
        <w:t>.</w:t>
      </w:r>
    </w:p>
    <w:p w14:paraId="48487C06" w14:textId="1FCABDDC" w:rsidR="00275B43" w:rsidRDefault="00275B43" w:rsidP="001E282D">
      <w:pPr>
        <w:spacing w:after="0"/>
        <w:jc w:val="both"/>
        <w:rPr>
          <w:rFonts w:cstheme="minorHAnsi"/>
        </w:rPr>
      </w:pPr>
    </w:p>
    <w:p w14:paraId="4BB7F080" w14:textId="77777777" w:rsidR="005C6C10" w:rsidRDefault="005C6C10" w:rsidP="00275B43">
      <w:pPr>
        <w:spacing w:after="0"/>
        <w:jc w:val="both"/>
        <w:rPr>
          <w:color w:val="262626" w:themeColor="text1" w:themeTint="D9"/>
        </w:rPr>
      </w:pPr>
    </w:p>
    <w:p w14:paraId="6B6D4076" w14:textId="7BA6DEA2" w:rsidR="00275B43" w:rsidRDefault="00275B43" w:rsidP="00275B43">
      <w:pPr>
        <w:spacing w:after="0"/>
        <w:jc w:val="both"/>
        <w:rPr>
          <w:rFonts w:cstheme="minorHAnsi"/>
        </w:rPr>
      </w:pPr>
      <w:r w:rsidRPr="00275B43">
        <w:rPr>
          <w:color w:val="262626" w:themeColor="text1" w:themeTint="D9"/>
        </w:rPr>
        <w:t xml:space="preserve">Pro </w:t>
      </w:r>
      <w:r w:rsidR="000937EA">
        <w:rPr>
          <w:color w:val="262626" w:themeColor="text1" w:themeTint="D9"/>
        </w:rPr>
        <w:t xml:space="preserve">jeho </w:t>
      </w:r>
      <w:r w:rsidRPr="00275B43">
        <w:rPr>
          <w:color w:val="262626" w:themeColor="text1" w:themeTint="D9"/>
        </w:rPr>
        <w:t xml:space="preserve">podání doporučujeme využít nové služby </w:t>
      </w:r>
      <w:hyperlink r:id="rId8" w:history="1">
        <w:r w:rsidRPr="00AB5AAF">
          <w:rPr>
            <w:rStyle w:val="Hypertextovodkaz"/>
            <w14:textFill>
              <w14:solidFill>
                <w14:srgbClr w14:val="0000FF">
                  <w14:lumMod w14:val="85000"/>
                  <w14:lumOff w14:val="15000"/>
                </w14:srgbClr>
              </w14:solidFill>
            </w14:textFill>
          </w:rPr>
          <w:t>předvyplnění daňového přiznání údaji z finančního úřadu a katastru nemovitostí</w:t>
        </w:r>
      </w:hyperlink>
      <w:r w:rsidRPr="00275B43">
        <w:rPr>
          <w:color w:val="262626" w:themeColor="text1" w:themeTint="D9"/>
        </w:rPr>
        <w:t xml:space="preserve"> v daňové informační schránce (DIS+) na </w:t>
      </w:r>
      <w:hyperlink r:id="rId9" w:history="1">
        <w:r w:rsidRPr="00954273">
          <w:rPr>
            <w:rStyle w:val="Hypertextovodkaz"/>
            <w14:textFill>
              <w14:solidFill>
                <w14:srgbClr w14:val="0000FF">
                  <w14:lumMod w14:val="85000"/>
                  <w14:lumOff w14:val="15000"/>
                </w14:srgbClr>
              </w14:solidFill>
            </w14:textFill>
          </w:rPr>
          <w:t>portálu MOJE daně</w:t>
        </w:r>
      </w:hyperlink>
      <w:r w:rsidRPr="00275B43">
        <w:rPr>
          <w:color w:val="262626" w:themeColor="text1" w:themeTint="D9"/>
        </w:rPr>
        <w:t xml:space="preserve"> a zde přiznání nejen vyplnit, ale i odeslat. </w:t>
      </w:r>
      <w:r w:rsidR="000937EA">
        <w:rPr>
          <w:color w:val="262626" w:themeColor="text1" w:themeTint="D9"/>
        </w:rPr>
        <w:t>V</w:t>
      </w:r>
      <w:r w:rsidRPr="00275B43">
        <w:rPr>
          <w:color w:val="262626" w:themeColor="text1" w:themeTint="D9"/>
        </w:rPr>
        <w:t xml:space="preserve"> příštích letech, </w:t>
      </w:r>
      <w:r w:rsidR="000937EA">
        <w:rPr>
          <w:color w:val="262626" w:themeColor="text1" w:themeTint="D9"/>
        </w:rPr>
        <w:t>pokud u Vás nedojde k žádným změnám</w:t>
      </w:r>
      <w:r w:rsidRPr="00275B43">
        <w:rPr>
          <w:color w:val="262626" w:themeColor="text1" w:themeTint="D9"/>
        </w:rPr>
        <w:t xml:space="preserve">, </w:t>
      </w:r>
      <w:r w:rsidR="000937EA">
        <w:rPr>
          <w:color w:val="262626" w:themeColor="text1" w:themeTint="D9"/>
        </w:rPr>
        <w:t>nebude</w:t>
      </w:r>
      <w:r w:rsidR="00954273">
        <w:rPr>
          <w:color w:val="262626" w:themeColor="text1" w:themeTint="D9"/>
        </w:rPr>
        <w:t xml:space="preserve"> třeba</w:t>
      </w:r>
      <w:r w:rsidRPr="00275B43">
        <w:rPr>
          <w:color w:val="262626" w:themeColor="text1" w:themeTint="D9"/>
        </w:rPr>
        <w:t xml:space="preserve"> daňové přiznání podávat. </w:t>
      </w:r>
      <w:r w:rsidRPr="00275B43">
        <w:rPr>
          <w:rFonts w:cstheme="minorHAnsi"/>
          <w:color w:val="262626" w:themeColor="text1" w:themeTint="D9"/>
        </w:rPr>
        <w:t xml:space="preserve">Podrobné </w:t>
      </w:r>
      <w:r>
        <w:rPr>
          <w:rFonts w:cstheme="minorHAnsi"/>
        </w:rPr>
        <w:t>informace k novele zákona o dani z nemovitých věcí naleznete</w:t>
      </w:r>
      <w:r w:rsidR="00954273">
        <w:rPr>
          <w:rFonts w:cstheme="minorHAnsi"/>
        </w:rPr>
        <w:t xml:space="preserve"> na </w:t>
      </w:r>
      <w:hyperlink r:id="rId10" w:history="1">
        <w:r w:rsidR="00954273" w:rsidRPr="00954273">
          <w:rPr>
            <w:rStyle w:val="Hypertextovodkaz"/>
            <w:rFonts w:cstheme="minorHAnsi"/>
          </w:rPr>
          <w:t>webu finanční správy zde</w:t>
        </w:r>
      </w:hyperlink>
      <w:r w:rsidR="00954273">
        <w:rPr>
          <w:rFonts w:cstheme="minorHAnsi"/>
        </w:rPr>
        <w:t>.</w:t>
      </w:r>
    </w:p>
    <w:p w14:paraId="27C8D95F" w14:textId="77777777" w:rsidR="005D1CD6" w:rsidRDefault="005D1CD6" w:rsidP="00275B43">
      <w:pPr>
        <w:spacing w:after="0"/>
        <w:jc w:val="both"/>
        <w:rPr>
          <w:rStyle w:val="Hypertextovodkaz"/>
        </w:rPr>
      </w:pPr>
    </w:p>
    <w:bookmarkEnd w:id="0"/>
    <w:p w14:paraId="3CCDDA5A" w14:textId="77777777" w:rsidR="00413FD3" w:rsidRDefault="00413FD3" w:rsidP="005D1CD6">
      <w:pPr>
        <w:autoSpaceDE w:val="0"/>
        <w:autoSpaceDN w:val="0"/>
        <w:adjustRightInd w:val="0"/>
        <w:spacing w:after="0"/>
        <w:rPr>
          <w:rFonts w:cstheme="minorHAnsi"/>
        </w:rPr>
      </w:pPr>
    </w:p>
    <w:p w14:paraId="2727946D" w14:textId="00D06ADB" w:rsidR="0062139D" w:rsidRPr="00C95AE4" w:rsidRDefault="003B2F66" w:rsidP="00340025">
      <w:pPr>
        <w:autoSpaceDE w:val="0"/>
        <w:autoSpaceDN w:val="0"/>
        <w:adjustRightInd w:val="0"/>
        <w:spacing w:after="0"/>
        <w:ind w:left="6372"/>
        <w:jc w:val="right"/>
        <w:rPr>
          <w:rFonts w:cstheme="minorHAnsi"/>
        </w:rPr>
      </w:pPr>
      <w:r w:rsidRPr="000E29A8">
        <w:rPr>
          <w:rFonts w:cstheme="minorHAnsi"/>
        </w:rPr>
        <w:t>V</w:t>
      </w:r>
      <w:r w:rsidR="009A3A60" w:rsidRPr="000E29A8">
        <w:rPr>
          <w:rFonts w:cstheme="minorHAnsi"/>
        </w:rPr>
        <w:t xml:space="preserve"> Praze </w:t>
      </w:r>
      <w:r w:rsidR="009A3A60" w:rsidRPr="00EE3F0C">
        <w:t>dne</w:t>
      </w:r>
      <w:r w:rsidR="00367A20" w:rsidRPr="00EE3F0C">
        <w:t xml:space="preserve"> </w:t>
      </w:r>
      <w:r w:rsidR="00AB5AAF">
        <w:t>19</w:t>
      </w:r>
      <w:r w:rsidR="00761517" w:rsidRPr="00AB5AAF">
        <w:t xml:space="preserve">. </w:t>
      </w:r>
      <w:r w:rsidR="00BD79DA" w:rsidRPr="00AB5AAF">
        <w:t>prosince</w:t>
      </w:r>
      <w:r w:rsidR="00A16111" w:rsidRPr="00AB5AAF">
        <w:t xml:space="preserve"> </w:t>
      </w:r>
      <w:r w:rsidR="004D5F74" w:rsidRPr="00AB5AAF">
        <w:t>202</w:t>
      </w:r>
      <w:r w:rsidR="00D230EA" w:rsidRPr="00AB5AAF">
        <w:t>3</w:t>
      </w:r>
    </w:p>
    <w:p w14:paraId="2C5108EA" w14:textId="0C027B11" w:rsidR="00DB21ED" w:rsidRPr="00C95AE4" w:rsidRDefault="00221E9B" w:rsidP="0062139D">
      <w:pPr>
        <w:spacing w:after="0" w:line="240" w:lineRule="auto"/>
        <w:rPr>
          <w:b/>
          <w:bCs/>
          <w:iCs/>
        </w:rPr>
      </w:pPr>
      <w:r w:rsidRPr="00C95AE4">
        <w:rPr>
          <w:b/>
          <w:bCs/>
          <w:iCs/>
        </w:rPr>
        <w:t>Tomáš Weiss</w:t>
      </w:r>
    </w:p>
    <w:p w14:paraId="28098F67" w14:textId="30A5182A" w:rsidR="0062139D" w:rsidRPr="00C95AE4" w:rsidRDefault="0062139D" w:rsidP="0062139D">
      <w:pPr>
        <w:spacing w:after="0" w:line="240" w:lineRule="auto"/>
        <w:rPr>
          <w:rFonts w:ascii="Calibri" w:eastAsia="Calibri" w:hAnsi="Calibri" w:cs="Calibri"/>
        </w:rPr>
      </w:pPr>
      <w:r w:rsidRPr="00C95AE4">
        <w:rPr>
          <w:rFonts w:ascii="Calibri" w:eastAsia="Calibri" w:hAnsi="Calibri" w:cs="Calibri"/>
        </w:rPr>
        <w:t>Generální finanční ředitelství</w:t>
      </w:r>
    </w:p>
    <w:p w14:paraId="11CF1EBD" w14:textId="77777777" w:rsidR="0062139D" w:rsidRPr="00C95AE4" w:rsidRDefault="0062139D" w:rsidP="0062139D">
      <w:pPr>
        <w:spacing w:after="0" w:line="240" w:lineRule="auto"/>
        <w:rPr>
          <w:rFonts w:ascii="Calibri" w:eastAsia="Calibri" w:hAnsi="Calibri" w:cs="Calibri"/>
        </w:rPr>
      </w:pPr>
      <w:r w:rsidRPr="00C95AE4">
        <w:rPr>
          <w:rFonts w:ascii="Calibri" w:eastAsia="Calibri" w:hAnsi="Calibri" w:cs="Calibri"/>
          <w:b/>
        </w:rPr>
        <w:t>E-mail:</w:t>
      </w:r>
      <w:r w:rsidRPr="00C95AE4">
        <w:rPr>
          <w:rFonts w:ascii="Calibri" w:eastAsia="Calibri" w:hAnsi="Calibri" w:cs="Calibri"/>
        </w:rPr>
        <w:t xml:space="preserve"> </w:t>
      </w:r>
      <w:hyperlink r:id="rId11" w:history="1">
        <w:r w:rsidR="00EF2DD8" w:rsidRPr="00C95AE4">
          <w:rPr>
            <w:rStyle w:val="Hypertextovodkaz"/>
            <w:rFonts w:ascii="Calibri" w:eastAsia="Calibri" w:hAnsi="Calibri" w:cs="Calibri"/>
          </w:rPr>
          <w:t>tiskove@fs.mfcr.cz</w:t>
        </w:r>
      </w:hyperlink>
      <w:r w:rsidRPr="00C95AE4">
        <w:rPr>
          <w:rFonts w:ascii="Calibri" w:eastAsia="Calibri" w:hAnsi="Calibri" w:cs="Calibri"/>
        </w:rPr>
        <w:t xml:space="preserve"> </w:t>
      </w:r>
    </w:p>
    <w:p w14:paraId="51DAF49A" w14:textId="1C286B4F" w:rsidR="0062139D" w:rsidRDefault="0062139D" w:rsidP="0062139D">
      <w:pPr>
        <w:spacing w:after="0" w:line="240" w:lineRule="auto"/>
        <w:rPr>
          <w:rFonts w:ascii="Calibri" w:eastAsia="Calibri" w:hAnsi="Calibri" w:cs="Calibri"/>
        </w:rPr>
      </w:pPr>
      <w:r w:rsidRPr="00C95AE4">
        <w:rPr>
          <w:rFonts w:ascii="Calibri" w:eastAsia="Calibri" w:hAnsi="Calibri" w:cs="Calibri"/>
          <w:b/>
        </w:rPr>
        <w:t>Tel.</w:t>
      </w:r>
      <w:r w:rsidR="00B26252" w:rsidRPr="00C95AE4">
        <w:rPr>
          <w:rFonts w:ascii="Calibri" w:eastAsia="Calibri" w:hAnsi="Calibri" w:cs="Calibri"/>
        </w:rPr>
        <w:t xml:space="preserve">: </w:t>
      </w:r>
      <w:r w:rsidR="00221E9B" w:rsidRPr="00C95AE4">
        <w:rPr>
          <w:rFonts w:ascii="Calibri" w:eastAsia="Calibri" w:hAnsi="Calibri" w:cs="Calibri"/>
        </w:rPr>
        <w:t>704 851 348</w:t>
      </w:r>
    </w:p>
    <w:sectPr w:rsidR="0062139D" w:rsidSect="00AB5AAF">
      <w:headerReference w:type="default" r:id="rId12"/>
      <w:pgSz w:w="11906" w:h="16838"/>
      <w:pgMar w:top="2977" w:right="1274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1FCB9" w14:textId="77777777" w:rsidR="00F00518" w:rsidRDefault="00F00518" w:rsidP="00A44ED9">
      <w:pPr>
        <w:spacing w:after="0" w:line="240" w:lineRule="auto"/>
      </w:pPr>
      <w:r>
        <w:separator/>
      </w:r>
    </w:p>
  </w:endnote>
  <w:endnote w:type="continuationSeparator" w:id="0">
    <w:p w14:paraId="74790C8A" w14:textId="77777777" w:rsidR="00F00518" w:rsidRDefault="00F00518" w:rsidP="00A44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0D460" w14:textId="77777777" w:rsidR="00F00518" w:rsidRDefault="00F00518" w:rsidP="00A44ED9">
      <w:pPr>
        <w:spacing w:after="0" w:line="240" w:lineRule="auto"/>
      </w:pPr>
      <w:r>
        <w:separator/>
      </w:r>
    </w:p>
  </w:footnote>
  <w:footnote w:type="continuationSeparator" w:id="0">
    <w:p w14:paraId="4D8A620C" w14:textId="77777777" w:rsidR="00F00518" w:rsidRDefault="00F00518" w:rsidP="00A44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010DD" w14:textId="77777777" w:rsidR="006A4D57" w:rsidRDefault="00755E8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29EF2BD1" wp14:editId="5770C7B1">
          <wp:simplePos x="0" y="0"/>
          <wp:positionH relativeFrom="column">
            <wp:posOffset>-972876</wp:posOffset>
          </wp:positionH>
          <wp:positionV relativeFrom="paragraph">
            <wp:posOffset>-219075</wp:posOffset>
          </wp:positionV>
          <wp:extent cx="7722990" cy="1286189"/>
          <wp:effectExtent l="0" t="0" r="0" b="952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050494\Desktop\sablona_word_A4_zahlavi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22990" cy="1286189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13CEA4" w14:textId="77777777" w:rsidR="006A4D57" w:rsidRDefault="006A4D57">
    <w:pPr>
      <w:pStyle w:val="Zhlav"/>
    </w:pPr>
  </w:p>
  <w:p w14:paraId="1FEB5A0C" w14:textId="77777777" w:rsidR="00A44ED9" w:rsidRDefault="00A44ED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368DB"/>
    <w:multiLevelType w:val="hybridMultilevel"/>
    <w:tmpl w:val="BE600FC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13A60"/>
    <w:multiLevelType w:val="hybridMultilevel"/>
    <w:tmpl w:val="A866C410"/>
    <w:lvl w:ilvl="0" w:tplc="512EB57C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E1C2B"/>
    <w:multiLevelType w:val="hybridMultilevel"/>
    <w:tmpl w:val="9866EF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123A8"/>
    <w:multiLevelType w:val="multilevel"/>
    <w:tmpl w:val="5D2E1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A917E9"/>
    <w:multiLevelType w:val="multilevel"/>
    <w:tmpl w:val="D53E6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BA249E"/>
    <w:multiLevelType w:val="hybridMultilevel"/>
    <w:tmpl w:val="E0081D2E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22604D"/>
    <w:multiLevelType w:val="hybridMultilevel"/>
    <w:tmpl w:val="3E1E4F78"/>
    <w:lvl w:ilvl="0" w:tplc="F5A4191A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757D2E"/>
    <w:multiLevelType w:val="hybridMultilevel"/>
    <w:tmpl w:val="61D23804"/>
    <w:lvl w:ilvl="0" w:tplc="938E45F0">
      <w:start w:val="90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D6E4D"/>
    <w:multiLevelType w:val="multilevel"/>
    <w:tmpl w:val="DF625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420ABF"/>
    <w:multiLevelType w:val="hybridMultilevel"/>
    <w:tmpl w:val="DF961C9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5F482B"/>
    <w:multiLevelType w:val="hybridMultilevel"/>
    <w:tmpl w:val="1F4CF6DA"/>
    <w:lvl w:ilvl="0" w:tplc="7AFA66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302894"/>
    <w:multiLevelType w:val="hybridMultilevel"/>
    <w:tmpl w:val="DF902C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B65BF7"/>
    <w:multiLevelType w:val="hybridMultilevel"/>
    <w:tmpl w:val="710A1912"/>
    <w:lvl w:ilvl="0" w:tplc="D340CB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384F66"/>
    <w:multiLevelType w:val="hybridMultilevel"/>
    <w:tmpl w:val="7D606A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184C3E"/>
    <w:multiLevelType w:val="hybridMultilevel"/>
    <w:tmpl w:val="496E98A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A20BF"/>
    <w:multiLevelType w:val="hybridMultilevel"/>
    <w:tmpl w:val="ABC680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7742B2"/>
    <w:multiLevelType w:val="multilevel"/>
    <w:tmpl w:val="BB66AB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405FBB"/>
    <w:multiLevelType w:val="hybridMultilevel"/>
    <w:tmpl w:val="EE92EBE8"/>
    <w:lvl w:ilvl="0" w:tplc="6CE889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2D405E"/>
    <w:multiLevelType w:val="hybridMultilevel"/>
    <w:tmpl w:val="0E7AB03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5722CB"/>
    <w:multiLevelType w:val="hybridMultilevel"/>
    <w:tmpl w:val="A530BE5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990B61"/>
    <w:multiLevelType w:val="hybridMultilevel"/>
    <w:tmpl w:val="87984AC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0322DC"/>
    <w:multiLevelType w:val="hybridMultilevel"/>
    <w:tmpl w:val="10C01784"/>
    <w:lvl w:ilvl="0" w:tplc="2AC424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C96F92"/>
    <w:multiLevelType w:val="multilevel"/>
    <w:tmpl w:val="012A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575857"/>
    <w:multiLevelType w:val="hybridMultilevel"/>
    <w:tmpl w:val="AB902A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A22468"/>
    <w:multiLevelType w:val="hybridMultilevel"/>
    <w:tmpl w:val="525E3A70"/>
    <w:lvl w:ilvl="0" w:tplc="60A613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1B33DA"/>
    <w:multiLevelType w:val="hybridMultilevel"/>
    <w:tmpl w:val="8B56C316"/>
    <w:lvl w:ilvl="0" w:tplc="C3529AD0">
      <w:start w:val="1"/>
      <w:numFmt w:val="lowerLetter"/>
      <w:lvlText w:val="%1."/>
      <w:lvlJc w:val="left"/>
      <w:pPr>
        <w:ind w:left="1104" w:hanging="44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40" w:hanging="360"/>
      </w:pPr>
    </w:lvl>
    <w:lvl w:ilvl="2" w:tplc="0405001B" w:tentative="1">
      <w:start w:val="1"/>
      <w:numFmt w:val="lowerRoman"/>
      <w:lvlText w:val="%3."/>
      <w:lvlJc w:val="right"/>
      <w:pPr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6" w15:restartNumberingAfterBreak="0">
    <w:nsid w:val="6AB31BCD"/>
    <w:multiLevelType w:val="hybridMultilevel"/>
    <w:tmpl w:val="7758CEDC"/>
    <w:lvl w:ilvl="0" w:tplc="97BA255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FE1487"/>
    <w:multiLevelType w:val="hybridMultilevel"/>
    <w:tmpl w:val="4BAED46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0138E3"/>
    <w:multiLevelType w:val="hybridMultilevel"/>
    <w:tmpl w:val="286E63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FE21DD"/>
    <w:multiLevelType w:val="hybridMultilevel"/>
    <w:tmpl w:val="351E313E"/>
    <w:lvl w:ilvl="0" w:tplc="25103A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91524B"/>
    <w:multiLevelType w:val="hybridMultilevel"/>
    <w:tmpl w:val="A53EC7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632B53"/>
    <w:multiLevelType w:val="hybridMultilevel"/>
    <w:tmpl w:val="918081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BE4D42"/>
    <w:multiLevelType w:val="multilevel"/>
    <w:tmpl w:val="2842C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8B57ECF"/>
    <w:multiLevelType w:val="hybridMultilevel"/>
    <w:tmpl w:val="02C82DBC"/>
    <w:lvl w:ilvl="0" w:tplc="32C89ED6">
      <w:start w:val="90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F83F2B"/>
    <w:multiLevelType w:val="hybridMultilevel"/>
    <w:tmpl w:val="1E8414E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23CB1"/>
    <w:multiLevelType w:val="hybridMultilevel"/>
    <w:tmpl w:val="20EA1C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581E54"/>
    <w:multiLevelType w:val="multilevel"/>
    <w:tmpl w:val="5B1A6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7715240">
    <w:abstractNumId w:val="1"/>
  </w:num>
  <w:num w:numId="2" w16cid:durableId="505558471">
    <w:abstractNumId w:val="17"/>
  </w:num>
  <w:num w:numId="3" w16cid:durableId="1876192598">
    <w:abstractNumId w:val="10"/>
  </w:num>
  <w:num w:numId="4" w16cid:durableId="76365060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26843588">
    <w:abstractNumId w:val="36"/>
  </w:num>
  <w:num w:numId="6" w16cid:durableId="1266695402">
    <w:abstractNumId w:val="8"/>
  </w:num>
  <w:num w:numId="7" w16cid:durableId="670723782">
    <w:abstractNumId w:val="5"/>
  </w:num>
  <w:num w:numId="8" w16cid:durableId="1262447102">
    <w:abstractNumId w:val="34"/>
  </w:num>
  <w:num w:numId="9" w16cid:durableId="1759018913">
    <w:abstractNumId w:val="0"/>
  </w:num>
  <w:num w:numId="10" w16cid:durableId="1539858648">
    <w:abstractNumId w:val="20"/>
  </w:num>
  <w:num w:numId="11" w16cid:durableId="2004039290">
    <w:abstractNumId w:val="13"/>
  </w:num>
  <w:num w:numId="12" w16cid:durableId="986981503">
    <w:abstractNumId w:val="31"/>
  </w:num>
  <w:num w:numId="13" w16cid:durableId="728191457">
    <w:abstractNumId w:val="32"/>
  </w:num>
  <w:num w:numId="14" w16cid:durableId="1427263403">
    <w:abstractNumId w:val="22"/>
  </w:num>
  <w:num w:numId="15" w16cid:durableId="864829314">
    <w:abstractNumId w:val="18"/>
  </w:num>
  <w:num w:numId="16" w16cid:durableId="2007977345">
    <w:abstractNumId w:val="6"/>
  </w:num>
  <w:num w:numId="17" w16cid:durableId="886603541">
    <w:abstractNumId w:val="35"/>
  </w:num>
  <w:num w:numId="18" w16cid:durableId="592393528">
    <w:abstractNumId w:val="23"/>
  </w:num>
  <w:num w:numId="19" w16cid:durableId="81730129">
    <w:abstractNumId w:val="4"/>
  </w:num>
  <w:num w:numId="20" w16cid:durableId="1384522138">
    <w:abstractNumId w:val="11"/>
  </w:num>
  <w:num w:numId="21" w16cid:durableId="378210212">
    <w:abstractNumId w:val="29"/>
  </w:num>
  <w:num w:numId="22" w16cid:durableId="1680695865">
    <w:abstractNumId w:val="16"/>
  </w:num>
  <w:num w:numId="23" w16cid:durableId="1302350788">
    <w:abstractNumId w:val="3"/>
  </w:num>
  <w:num w:numId="24" w16cid:durableId="1123114934">
    <w:abstractNumId w:val="28"/>
  </w:num>
  <w:num w:numId="25" w16cid:durableId="770205135">
    <w:abstractNumId w:val="30"/>
  </w:num>
  <w:num w:numId="26" w16cid:durableId="575671246">
    <w:abstractNumId w:val="15"/>
  </w:num>
  <w:num w:numId="27" w16cid:durableId="839076888">
    <w:abstractNumId w:val="27"/>
  </w:num>
  <w:num w:numId="28" w16cid:durableId="1367026597">
    <w:abstractNumId w:val="33"/>
  </w:num>
  <w:num w:numId="29" w16cid:durableId="1892230478">
    <w:abstractNumId w:val="7"/>
  </w:num>
  <w:num w:numId="30" w16cid:durableId="1079864514">
    <w:abstractNumId w:val="24"/>
  </w:num>
  <w:num w:numId="31" w16cid:durableId="1409039236">
    <w:abstractNumId w:val="12"/>
  </w:num>
  <w:num w:numId="32" w16cid:durableId="751200857">
    <w:abstractNumId w:val="21"/>
  </w:num>
  <w:num w:numId="33" w16cid:durableId="1887713149">
    <w:abstractNumId w:val="25"/>
  </w:num>
  <w:num w:numId="34" w16cid:durableId="344020540">
    <w:abstractNumId w:val="14"/>
  </w:num>
  <w:num w:numId="35" w16cid:durableId="772243376">
    <w:abstractNumId w:val="26"/>
  </w:num>
  <w:num w:numId="36" w16cid:durableId="12801369">
    <w:abstractNumId w:val="9"/>
  </w:num>
  <w:num w:numId="37" w16cid:durableId="84347829">
    <w:abstractNumId w:val="19"/>
  </w:num>
  <w:num w:numId="38" w16cid:durableId="3353483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ED9"/>
    <w:rsid w:val="000022E5"/>
    <w:rsid w:val="00002FD5"/>
    <w:rsid w:val="000034C6"/>
    <w:rsid w:val="000042CD"/>
    <w:rsid w:val="00005240"/>
    <w:rsid w:val="00013F62"/>
    <w:rsid w:val="000148C3"/>
    <w:rsid w:val="00014E6F"/>
    <w:rsid w:val="0002487D"/>
    <w:rsid w:val="00031201"/>
    <w:rsid w:val="00032558"/>
    <w:rsid w:val="00034F7D"/>
    <w:rsid w:val="00036556"/>
    <w:rsid w:val="00041D49"/>
    <w:rsid w:val="00044558"/>
    <w:rsid w:val="00047FF4"/>
    <w:rsid w:val="0005491E"/>
    <w:rsid w:val="00055105"/>
    <w:rsid w:val="0005549B"/>
    <w:rsid w:val="00060680"/>
    <w:rsid w:val="000613FA"/>
    <w:rsid w:val="0006196F"/>
    <w:rsid w:val="00061AB4"/>
    <w:rsid w:val="00062137"/>
    <w:rsid w:val="0006225E"/>
    <w:rsid w:val="00062FD0"/>
    <w:rsid w:val="000633D6"/>
    <w:rsid w:val="00064121"/>
    <w:rsid w:val="00064D25"/>
    <w:rsid w:val="00067D7F"/>
    <w:rsid w:val="0007221B"/>
    <w:rsid w:val="00073F07"/>
    <w:rsid w:val="0007561C"/>
    <w:rsid w:val="000765D0"/>
    <w:rsid w:val="00080006"/>
    <w:rsid w:val="00080B16"/>
    <w:rsid w:val="0008140A"/>
    <w:rsid w:val="00082785"/>
    <w:rsid w:val="00082FC0"/>
    <w:rsid w:val="0008466C"/>
    <w:rsid w:val="00085869"/>
    <w:rsid w:val="000861C7"/>
    <w:rsid w:val="00086C21"/>
    <w:rsid w:val="0009079C"/>
    <w:rsid w:val="00091C59"/>
    <w:rsid w:val="00092FB1"/>
    <w:rsid w:val="000937EA"/>
    <w:rsid w:val="00095605"/>
    <w:rsid w:val="000A2D07"/>
    <w:rsid w:val="000A3A20"/>
    <w:rsid w:val="000A6E28"/>
    <w:rsid w:val="000B0079"/>
    <w:rsid w:val="000B24D8"/>
    <w:rsid w:val="000B55AD"/>
    <w:rsid w:val="000B56DF"/>
    <w:rsid w:val="000C0646"/>
    <w:rsid w:val="000C06FD"/>
    <w:rsid w:val="000C2E57"/>
    <w:rsid w:val="000C30A3"/>
    <w:rsid w:val="000C4B1C"/>
    <w:rsid w:val="000C4B45"/>
    <w:rsid w:val="000C6921"/>
    <w:rsid w:val="000D1F50"/>
    <w:rsid w:val="000D34A0"/>
    <w:rsid w:val="000D48CE"/>
    <w:rsid w:val="000D49FD"/>
    <w:rsid w:val="000D639A"/>
    <w:rsid w:val="000D73A6"/>
    <w:rsid w:val="000D74B1"/>
    <w:rsid w:val="000E06CD"/>
    <w:rsid w:val="000E0B90"/>
    <w:rsid w:val="000E0C4C"/>
    <w:rsid w:val="000E29A8"/>
    <w:rsid w:val="000E44D1"/>
    <w:rsid w:val="000E50A9"/>
    <w:rsid w:val="000F209E"/>
    <w:rsid w:val="000F2972"/>
    <w:rsid w:val="000F4159"/>
    <w:rsid w:val="000F4E8D"/>
    <w:rsid w:val="000F7FC3"/>
    <w:rsid w:val="0010280E"/>
    <w:rsid w:val="00105248"/>
    <w:rsid w:val="00105CDC"/>
    <w:rsid w:val="001117DF"/>
    <w:rsid w:val="0011198F"/>
    <w:rsid w:val="00111CDC"/>
    <w:rsid w:val="0011481F"/>
    <w:rsid w:val="00115C80"/>
    <w:rsid w:val="001160BE"/>
    <w:rsid w:val="001214C1"/>
    <w:rsid w:val="00121C26"/>
    <w:rsid w:val="00123046"/>
    <w:rsid w:val="00123C58"/>
    <w:rsid w:val="00124940"/>
    <w:rsid w:val="001258A3"/>
    <w:rsid w:val="00125C6F"/>
    <w:rsid w:val="00127ADC"/>
    <w:rsid w:val="00133852"/>
    <w:rsid w:val="00133C0B"/>
    <w:rsid w:val="00135373"/>
    <w:rsid w:val="00137D37"/>
    <w:rsid w:val="001401AE"/>
    <w:rsid w:val="00140716"/>
    <w:rsid w:val="00143427"/>
    <w:rsid w:val="00144AAD"/>
    <w:rsid w:val="00146076"/>
    <w:rsid w:val="00146897"/>
    <w:rsid w:val="00151155"/>
    <w:rsid w:val="00151D83"/>
    <w:rsid w:val="00151FB4"/>
    <w:rsid w:val="00154AAC"/>
    <w:rsid w:val="00156A2C"/>
    <w:rsid w:val="0016225F"/>
    <w:rsid w:val="001659A1"/>
    <w:rsid w:val="001675EA"/>
    <w:rsid w:val="0016769C"/>
    <w:rsid w:val="00167CB6"/>
    <w:rsid w:val="001720D8"/>
    <w:rsid w:val="001721A5"/>
    <w:rsid w:val="001730AE"/>
    <w:rsid w:val="00173981"/>
    <w:rsid w:val="00175C7F"/>
    <w:rsid w:val="001766F2"/>
    <w:rsid w:val="00176B1A"/>
    <w:rsid w:val="001771A4"/>
    <w:rsid w:val="00177455"/>
    <w:rsid w:val="00181D45"/>
    <w:rsid w:val="00193FFA"/>
    <w:rsid w:val="00194892"/>
    <w:rsid w:val="001953E8"/>
    <w:rsid w:val="00197701"/>
    <w:rsid w:val="00197809"/>
    <w:rsid w:val="00197D0C"/>
    <w:rsid w:val="00197FA0"/>
    <w:rsid w:val="001A491E"/>
    <w:rsid w:val="001A4F0A"/>
    <w:rsid w:val="001B65AA"/>
    <w:rsid w:val="001C3C09"/>
    <w:rsid w:val="001C3C8C"/>
    <w:rsid w:val="001C47E4"/>
    <w:rsid w:val="001D2A2C"/>
    <w:rsid w:val="001D31CB"/>
    <w:rsid w:val="001E1CFE"/>
    <w:rsid w:val="001E1F77"/>
    <w:rsid w:val="001E282D"/>
    <w:rsid w:val="001E2948"/>
    <w:rsid w:val="001E57EE"/>
    <w:rsid w:val="001E5B9D"/>
    <w:rsid w:val="001E7E48"/>
    <w:rsid w:val="001F0B8E"/>
    <w:rsid w:val="001F2E1D"/>
    <w:rsid w:val="001F3232"/>
    <w:rsid w:val="001F4321"/>
    <w:rsid w:val="001F6DF9"/>
    <w:rsid w:val="002015D2"/>
    <w:rsid w:val="00204A4C"/>
    <w:rsid w:val="00205145"/>
    <w:rsid w:val="00214800"/>
    <w:rsid w:val="00214BEB"/>
    <w:rsid w:val="00214DBD"/>
    <w:rsid w:val="00216603"/>
    <w:rsid w:val="00216E44"/>
    <w:rsid w:val="00217A0F"/>
    <w:rsid w:val="00217B01"/>
    <w:rsid w:val="002207A9"/>
    <w:rsid w:val="00221773"/>
    <w:rsid w:val="00221E9B"/>
    <w:rsid w:val="00222B9F"/>
    <w:rsid w:val="002279E1"/>
    <w:rsid w:val="0023123A"/>
    <w:rsid w:val="00234775"/>
    <w:rsid w:val="0023481C"/>
    <w:rsid w:val="002349F1"/>
    <w:rsid w:val="00236496"/>
    <w:rsid w:val="002411BD"/>
    <w:rsid w:val="00242CA8"/>
    <w:rsid w:val="00243721"/>
    <w:rsid w:val="00244E03"/>
    <w:rsid w:val="00246722"/>
    <w:rsid w:val="00246796"/>
    <w:rsid w:val="0025016C"/>
    <w:rsid w:val="00252542"/>
    <w:rsid w:val="0025367F"/>
    <w:rsid w:val="00257C97"/>
    <w:rsid w:val="00263182"/>
    <w:rsid w:val="0026376A"/>
    <w:rsid w:val="002661D2"/>
    <w:rsid w:val="00267189"/>
    <w:rsid w:val="002679A9"/>
    <w:rsid w:val="0027002E"/>
    <w:rsid w:val="002705BD"/>
    <w:rsid w:val="002709DE"/>
    <w:rsid w:val="00273C60"/>
    <w:rsid w:val="00274D1C"/>
    <w:rsid w:val="00275B43"/>
    <w:rsid w:val="00275B73"/>
    <w:rsid w:val="0028057D"/>
    <w:rsid w:val="00282509"/>
    <w:rsid w:val="00283086"/>
    <w:rsid w:val="00285BD7"/>
    <w:rsid w:val="00296AEE"/>
    <w:rsid w:val="00297FCE"/>
    <w:rsid w:val="002A05E9"/>
    <w:rsid w:val="002A33A4"/>
    <w:rsid w:val="002A4366"/>
    <w:rsid w:val="002B0EBE"/>
    <w:rsid w:val="002B21F0"/>
    <w:rsid w:val="002B2A10"/>
    <w:rsid w:val="002B324C"/>
    <w:rsid w:val="002B3D33"/>
    <w:rsid w:val="002B549F"/>
    <w:rsid w:val="002B643F"/>
    <w:rsid w:val="002B6752"/>
    <w:rsid w:val="002B7BBE"/>
    <w:rsid w:val="002C0835"/>
    <w:rsid w:val="002C3DD7"/>
    <w:rsid w:val="002C4178"/>
    <w:rsid w:val="002C4B59"/>
    <w:rsid w:val="002C68C9"/>
    <w:rsid w:val="002C7617"/>
    <w:rsid w:val="002C7F96"/>
    <w:rsid w:val="002D0A79"/>
    <w:rsid w:val="002D20EE"/>
    <w:rsid w:val="002D2100"/>
    <w:rsid w:val="002D2602"/>
    <w:rsid w:val="002D2CB0"/>
    <w:rsid w:val="002D38F4"/>
    <w:rsid w:val="002D7167"/>
    <w:rsid w:val="002D74E3"/>
    <w:rsid w:val="002E1750"/>
    <w:rsid w:val="002E3839"/>
    <w:rsid w:val="002E3898"/>
    <w:rsid w:val="002E58FC"/>
    <w:rsid w:val="002E5F1F"/>
    <w:rsid w:val="002E6C2B"/>
    <w:rsid w:val="002E6E40"/>
    <w:rsid w:val="002E7D71"/>
    <w:rsid w:val="002F159F"/>
    <w:rsid w:val="002F15A0"/>
    <w:rsid w:val="002F2916"/>
    <w:rsid w:val="002F656C"/>
    <w:rsid w:val="002F7634"/>
    <w:rsid w:val="00306C4C"/>
    <w:rsid w:val="00307DF9"/>
    <w:rsid w:val="00311B84"/>
    <w:rsid w:val="003146E0"/>
    <w:rsid w:val="00316B2E"/>
    <w:rsid w:val="00317706"/>
    <w:rsid w:val="00322121"/>
    <w:rsid w:val="003236F8"/>
    <w:rsid w:val="00324055"/>
    <w:rsid w:val="0032482A"/>
    <w:rsid w:val="0032541B"/>
    <w:rsid w:val="00325EFF"/>
    <w:rsid w:val="0033196A"/>
    <w:rsid w:val="00331F17"/>
    <w:rsid w:val="0033236F"/>
    <w:rsid w:val="0033517F"/>
    <w:rsid w:val="00340025"/>
    <w:rsid w:val="0034006A"/>
    <w:rsid w:val="003405E2"/>
    <w:rsid w:val="00341A27"/>
    <w:rsid w:val="00345EDC"/>
    <w:rsid w:val="003460AC"/>
    <w:rsid w:val="00354C5D"/>
    <w:rsid w:val="003618E8"/>
    <w:rsid w:val="00361CB9"/>
    <w:rsid w:val="0036257F"/>
    <w:rsid w:val="00363914"/>
    <w:rsid w:val="00367A20"/>
    <w:rsid w:val="00370ACD"/>
    <w:rsid w:val="00371A95"/>
    <w:rsid w:val="00371F14"/>
    <w:rsid w:val="003738E2"/>
    <w:rsid w:val="0037445F"/>
    <w:rsid w:val="00375AFB"/>
    <w:rsid w:val="00377EA2"/>
    <w:rsid w:val="00377EF7"/>
    <w:rsid w:val="003806A8"/>
    <w:rsid w:val="003816E8"/>
    <w:rsid w:val="00383C02"/>
    <w:rsid w:val="00387A85"/>
    <w:rsid w:val="00391C42"/>
    <w:rsid w:val="00393367"/>
    <w:rsid w:val="003946DC"/>
    <w:rsid w:val="00394E62"/>
    <w:rsid w:val="003964F7"/>
    <w:rsid w:val="00396A81"/>
    <w:rsid w:val="003970F7"/>
    <w:rsid w:val="003A0D0F"/>
    <w:rsid w:val="003A398B"/>
    <w:rsid w:val="003A4F8E"/>
    <w:rsid w:val="003B0182"/>
    <w:rsid w:val="003B05DF"/>
    <w:rsid w:val="003B0DA9"/>
    <w:rsid w:val="003B2F66"/>
    <w:rsid w:val="003B5AA8"/>
    <w:rsid w:val="003B6B29"/>
    <w:rsid w:val="003B6C3B"/>
    <w:rsid w:val="003C0EBC"/>
    <w:rsid w:val="003C0F83"/>
    <w:rsid w:val="003C1ED9"/>
    <w:rsid w:val="003C3A06"/>
    <w:rsid w:val="003C46B0"/>
    <w:rsid w:val="003C520C"/>
    <w:rsid w:val="003C6643"/>
    <w:rsid w:val="003D23C6"/>
    <w:rsid w:val="003D3414"/>
    <w:rsid w:val="003D4097"/>
    <w:rsid w:val="003D5E92"/>
    <w:rsid w:val="003E1E0B"/>
    <w:rsid w:val="003E2D04"/>
    <w:rsid w:val="003E3439"/>
    <w:rsid w:val="003E3EB8"/>
    <w:rsid w:val="003F0969"/>
    <w:rsid w:val="003F26C4"/>
    <w:rsid w:val="003F4868"/>
    <w:rsid w:val="003F4AEA"/>
    <w:rsid w:val="003F69A2"/>
    <w:rsid w:val="003F7CAE"/>
    <w:rsid w:val="00401E27"/>
    <w:rsid w:val="0040297C"/>
    <w:rsid w:val="00403219"/>
    <w:rsid w:val="004037EF"/>
    <w:rsid w:val="00404864"/>
    <w:rsid w:val="00406360"/>
    <w:rsid w:val="00410397"/>
    <w:rsid w:val="00410B49"/>
    <w:rsid w:val="00410CD0"/>
    <w:rsid w:val="00410E9E"/>
    <w:rsid w:val="004136DC"/>
    <w:rsid w:val="00413FD3"/>
    <w:rsid w:val="00414769"/>
    <w:rsid w:val="00416E1B"/>
    <w:rsid w:val="00420A57"/>
    <w:rsid w:val="004217F5"/>
    <w:rsid w:val="00425D82"/>
    <w:rsid w:val="004260FF"/>
    <w:rsid w:val="004310D4"/>
    <w:rsid w:val="00431315"/>
    <w:rsid w:val="004315D3"/>
    <w:rsid w:val="00431DBE"/>
    <w:rsid w:val="004323FE"/>
    <w:rsid w:val="004324F8"/>
    <w:rsid w:val="00433E6C"/>
    <w:rsid w:val="00440549"/>
    <w:rsid w:val="004422E8"/>
    <w:rsid w:val="00442729"/>
    <w:rsid w:val="00450F3E"/>
    <w:rsid w:val="004511D0"/>
    <w:rsid w:val="004513C6"/>
    <w:rsid w:val="004526E2"/>
    <w:rsid w:val="00454AE9"/>
    <w:rsid w:val="004554CE"/>
    <w:rsid w:val="00455886"/>
    <w:rsid w:val="004566AC"/>
    <w:rsid w:val="00456913"/>
    <w:rsid w:val="00456F24"/>
    <w:rsid w:val="00464377"/>
    <w:rsid w:val="004668BE"/>
    <w:rsid w:val="00470378"/>
    <w:rsid w:val="00470DA2"/>
    <w:rsid w:val="0047347D"/>
    <w:rsid w:val="0047433B"/>
    <w:rsid w:val="00475194"/>
    <w:rsid w:val="00476863"/>
    <w:rsid w:val="004768EB"/>
    <w:rsid w:val="00476968"/>
    <w:rsid w:val="00477A5E"/>
    <w:rsid w:val="00477CA7"/>
    <w:rsid w:val="00481128"/>
    <w:rsid w:val="004846D7"/>
    <w:rsid w:val="0048639F"/>
    <w:rsid w:val="00487572"/>
    <w:rsid w:val="004907D5"/>
    <w:rsid w:val="00494E19"/>
    <w:rsid w:val="00496A53"/>
    <w:rsid w:val="004A03A9"/>
    <w:rsid w:val="004A12CD"/>
    <w:rsid w:val="004A3930"/>
    <w:rsid w:val="004B3DCD"/>
    <w:rsid w:val="004B6B99"/>
    <w:rsid w:val="004B6BA4"/>
    <w:rsid w:val="004C1533"/>
    <w:rsid w:val="004C3000"/>
    <w:rsid w:val="004C6917"/>
    <w:rsid w:val="004D3786"/>
    <w:rsid w:val="004D4509"/>
    <w:rsid w:val="004D5F74"/>
    <w:rsid w:val="004E2E52"/>
    <w:rsid w:val="004E5FDB"/>
    <w:rsid w:val="004E7091"/>
    <w:rsid w:val="004F4299"/>
    <w:rsid w:val="0050401C"/>
    <w:rsid w:val="00504A3E"/>
    <w:rsid w:val="0050576F"/>
    <w:rsid w:val="00506C43"/>
    <w:rsid w:val="00507C47"/>
    <w:rsid w:val="00510608"/>
    <w:rsid w:val="005117FD"/>
    <w:rsid w:val="005118BE"/>
    <w:rsid w:val="00511E18"/>
    <w:rsid w:val="005121DC"/>
    <w:rsid w:val="00512FDB"/>
    <w:rsid w:val="00514CD4"/>
    <w:rsid w:val="00515599"/>
    <w:rsid w:val="00520618"/>
    <w:rsid w:val="00520649"/>
    <w:rsid w:val="00520BF6"/>
    <w:rsid w:val="00521FB9"/>
    <w:rsid w:val="00522770"/>
    <w:rsid w:val="00525446"/>
    <w:rsid w:val="00526B45"/>
    <w:rsid w:val="0053552A"/>
    <w:rsid w:val="00535B60"/>
    <w:rsid w:val="0053642F"/>
    <w:rsid w:val="00536A8C"/>
    <w:rsid w:val="00540924"/>
    <w:rsid w:val="00540E06"/>
    <w:rsid w:val="00544698"/>
    <w:rsid w:val="005459AF"/>
    <w:rsid w:val="005459B8"/>
    <w:rsid w:val="0054766B"/>
    <w:rsid w:val="005509A2"/>
    <w:rsid w:val="005522BE"/>
    <w:rsid w:val="00555798"/>
    <w:rsid w:val="00555937"/>
    <w:rsid w:val="005560DC"/>
    <w:rsid w:val="005604C8"/>
    <w:rsid w:val="00560E0E"/>
    <w:rsid w:val="00562AB1"/>
    <w:rsid w:val="00563F7E"/>
    <w:rsid w:val="00564FCE"/>
    <w:rsid w:val="00566B6C"/>
    <w:rsid w:val="00572916"/>
    <w:rsid w:val="005736E4"/>
    <w:rsid w:val="0057548D"/>
    <w:rsid w:val="00576F03"/>
    <w:rsid w:val="00581C22"/>
    <w:rsid w:val="00582A8D"/>
    <w:rsid w:val="00582C54"/>
    <w:rsid w:val="005849BA"/>
    <w:rsid w:val="00586062"/>
    <w:rsid w:val="00586630"/>
    <w:rsid w:val="00587AAB"/>
    <w:rsid w:val="00591181"/>
    <w:rsid w:val="00591E4C"/>
    <w:rsid w:val="005954F2"/>
    <w:rsid w:val="005A0B0C"/>
    <w:rsid w:val="005A667F"/>
    <w:rsid w:val="005A6E4E"/>
    <w:rsid w:val="005B2189"/>
    <w:rsid w:val="005B6C3B"/>
    <w:rsid w:val="005C21EB"/>
    <w:rsid w:val="005C4187"/>
    <w:rsid w:val="005C4E8B"/>
    <w:rsid w:val="005C6A69"/>
    <w:rsid w:val="005C6C10"/>
    <w:rsid w:val="005D0419"/>
    <w:rsid w:val="005D1765"/>
    <w:rsid w:val="005D1CD6"/>
    <w:rsid w:val="005D29DC"/>
    <w:rsid w:val="005D2A64"/>
    <w:rsid w:val="005D45E4"/>
    <w:rsid w:val="005D46AF"/>
    <w:rsid w:val="005D5320"/>
    <w:rsid w:val="005E1D42"/>
    <w:rsid w:val="005E2307"/>
    <w:rsid w:val="005E3E7C"/>
    <w:rsid w:val="005E4D14"/>
    <w:rsid w:val="005E5709"/>
    <w:rsid w:val="005E780A"/>
    <w:rsid w:val="005E7DD1"/>
    <w:rsid w:val="005F1F28"/>
    <w:rsid w:val="0060004A"/>
    <w:rsid w:val="00600AF5"/>
    <w:rsid w:val="00601927"/>
    <w:rsid w:val="00602963"/>
    <w:rsid w:val="00604C08"/>
    <w:rsid w:val="0060591B"/>
    <w:rsid w:val="00610875"/>
    <w:rsid w:val="006108D5"/>
    <w:rsid w:val="00614701"/>
    <w:rsid w:val="00617C0B"/>
    <w:rsid w:val="006201C9"/>
    <w:rsid w:val="0062139D"/>
    <w:rsid w:val="00622622"/>
    <w:rsid w:val="00624A59"/>
    <w:rsid w:val="00624E9E"/>
    <w:rsid w:val="00633A7A"/>
    <w:rsid w:val="006348AF"/>
    <w:rsid w:val="006365B8"/>
    <w:rsid w:val="0063686D"/>
    <w:rsid w:val="00641FD6"/>
    <w:rsid w:val="006426B7"/>
    <w:rsid w:val="00644B1B"/>
    <w:rsid w:val="0064580E"/>
    <w:rsid w:val="00645AB5"/>
    <w:rsid w:val="00650577"/>
    <w:rsid w:val="00650F00"/>
    <w:rsid w:val="00650F0E"/>
    <w:rsid w:val="00651E13"/>
    <w:rsid w:val="006537FF"/>
    <w:rsid w:val="00653888"/>
    <w:rsid w:val="0065551E"/>
    <w:rsid w:val="00655B0D"/>
    <w:rsid w:val="00660596"/>
    <w:rsid w:val="00661F87"/>
    <w:rsid w:val="006718E3"/>
    <w:rsid w:val="00674B78"/>
    <w:rsid w:val="00676930"/>
    <w:rsid w:val="00683DD5"/>
    <w:rsid w:val="0069016F"/>
    <w:rsid w:val="00690822"/>
    <w:rsid w:val="006912EA"/>
    <w:rsid w:val="00693D04"/>
    <w:rsid w:val="00693DB0"/>
    <w:rsid w:val="00695DB5"/>
    <w:rsid w:val="006A0099"/>
    <w:rsid w:val="006A0E84"/>
    <w:rsid w:val="006A2B7E"/>
    <w:rsid w:val="006A4D57"/>
    <w:rsid w:val="006A58D2"/>
    <w:rsid w:val="006A61AF"/>
    <w:rsid w:val="006A6296"/>
    <w:rsid w:val="006B45B0"/>
    <w:rsid w:val="006B47A1"/>
    <w:rsid w:val="006B6FB8"/>
    <w:rsid w:val="006B7DE7"/>
    <w:rsid w:val="006C19AA"/>
    <w:rsid w:val="006C3342"/>
    <w:rsid w:val="006C5567"/>
    <w:rsid w:val="006D2469"/>
    <w:rsid w:val="006D3E73"/>
    <w:rsid w:val="006D6AA4"/>
    <w:rsid w:val="006E42CF"/>
    <w:rsid w:val="006E58F0"/>
    <w:rsid w:val="006E5CDC"/>
    <w:rsid w:val="006E61A3"/>
    <w:rsid w:val="006E784C"/>
    <w:rsid w:val="006F0C7D"/>
    <w:rsid w:val="006F14E7"/>
    <w:rsid w:val="006F5D77"/>
    <w:rsid w:val="006F782F"/>
    <w:rsid w:val="006F798C"/>
    <w:rsid w:val="00700726"/>
    <w:rsid w:val="00703A50"/>
    <w:rsid w:val="007045E6"/>
    <w:rsid w:val="007055CD"/>
    <w:rsid w:val="00706C60"/>
    <w:rsid w:val="00707A3D"/>
    <w:rsid w:val="007135AA"/>
    <w:rsid w:val="00713771"/>
    <w:rsid w:val="00716C86"/>
    <w:rsid w:val="00721BDF"/>
    <w:rsid w:val="007255D4"/>
    <w:rsid w:val="00726C7C"/>
    <w:rsid w:val="00730AC0"/>
    <w:rsid w:val="00732886"/>
    <w:rsid w:val="007340E7"/>
    <w:rsid w:val="0073489A"/>
    <w:rsid w:val="00740A6E"/>
    <w:rsid w:val="00743D76"/>
    <w:rsid w:val="00750251"/>
    <w:rsid w:val="00751F8E"/>
    <w:rsid w:val="00754D52"/>
    <w:rsid w:val="00755E89"/>
    <w:rsid w:val="0075605B"/>
    <w:rsid w:val="007570C8"/>
    <w:rsid w:val="00761517"/>
    <w:rsid w:val="00761D5F"/>
    <w:rsid w:val="007629BE"/>
    <w:rsid w:val="00763917"/>
    <w:rsid w:val="007649DC"/>
    <w:rsid w:val="00764B7F"/>
    <w:rsid w:val="00765704"/>
    <w:rsid w:val="0077016C"/>
    <w:rsid w:val="00773ECF"/>
    <w:rsid w:val="007747B3"/>
    <w:rsid w:val="007759BC"/>
    <w:rsid w:val="0077702C"/>
    <w:rsid w:val="00777245"/>
    <w:rsid w:val="00780E5A"/>
    <w:rsid w:val="00782D2E"/>
    <w:rsid w:val="00783B67"/>
    <w:rsid w:val="007907FF"/>
    <w:rsid w:val="007926E7"/>
    <w:rsid w:val="00793753"/>
    <w:rsid w:val="00793BB6"/>
    <w:rsid w:val="00794462"/>
    <w:rsid w:val="007A08DB"/>
    <w:rsid w:val="007A3C15"/>
    <w:rsid w:val="007A679E"/>
    <w:rsid w:val="007A73F1"/>
    <w:rsid w:val="007A77D5"/>
    <w:rsid w:val="007A7B30"/>
    <w:rsid w:val="007B207A"/>
    <w:rsid w:val="007B28FA"/>
    <w:rsid w:val="007B4B64"/>
    <w:rsid w:val="007C38C4"/>
    <w:rsid w:val="007C3C7D"/>
    <w:rsid w:val="007C6D1B"/>
    <w:rsid w:val="007D1017"/>
    <w:rsid w:val="007D33E5"/>
    <w:rsid w:val="007D4F55"/>
    <w:rsid w:val="007D5DDF"/>
    <w:rsid w:val="007D618E"/>
    <w:rsid w:val="007D7BC1"/>
    <w:rsid w:val="007E004A"/>
    <w:rsid w:val="007E0BF6"/>
    <w:rsid w:val="007E1A7E"/>
    <w:rsid w:val="007E3FD6"/>
    <w:rsid w:val="007E4228"/>
    <w:rsid w:val="007E4D9E"/>
    <w:rsid w:val="007E5FA5"/>
    <w:rsid w:val="007E73B9"/>
    <w:rsid w:val="007F16CD"/>
    <w:rsid w:val="007F2657"/>
    <w:rsid w:val="007F2B7D"/>
    <w:rsid w:val="007F596A"/>
    <w:rsid w:val="007F66D4"/>
    <w:rsid w:val="0080191A"/>
    <w:rsid w:val="008042E0"/>
    <w:rsid w:val="00804930"/>
    <w:rsid w:val="00804A22"/>
    <w:rsid w:val="0080556C"/>
    <w:rsid w:val="008106CA"/>
    <w:rsid w:val="00810D79"/>
    <w:rsid w:val="008130EB"/>
    <w:rsid w:val="008143B9"/>
    <w:rsid w:val="00814713"/>
    <w:rsid w:val="00815D48"/>
    <w:rsid w:val="00815F82"/>
    <w:rsid w:val="00817C22"/>
    <w:rsid w:val="008211A5"/>
    <w:rsid w:val="00821DC6"/>
    <w:rsid w:val="0082222B"/>
    <w:rsid w:val="0082293D"/>
    <w:rsid w:val="00825447"/>
    <w:rsid w:val="0082671D"/>
    <w:rsid w:val="00827A76"/>
    <w:rsid w:val="00835CC8"/>
    <w:rsid w:val="008458C4"/>
    <w:rsid w:val="00845B68"/>
    <w:rsid w:val="0085050F"/>
    <w:rsid w:val="00850F63"/>
    <w:rsid w:val="00850FD8"/>
    <w:rsid w:val="00852E73"/>
    <w:rsid w:val="00853E1C"/>
    <w:rsid w:val="00855F36"/>
    <w:rsid w:val="00856B13"/>
    <w:rsid w:val="0085714A"/>
    <w:rsid w:val="00857471"/>
    <w:rsid w:val="00860904"/>
    <w:rsid w:val="0086458E"/>
    <w:rsid w:val="008709B2"/>
    <w:rsid w:val="00871F66"/>
    <w:rsid w:val="0087684B"/>
    <w:rsid w:val="008814D7"/>
    <w:rsid w:val="00882449"/>
    <w:rsid w:val="00886F18"/>
    <w:rsid w:val="00887091"/>
    <w:rsid w:val="00890A19"/>
    <w:rsid w:val="008938A6"/>
    <w:rsid w:val="008940AB"/>
    <w:rsid w:val="0089526F"/>
    <w:rsid w:val="008A0998"/>
    <w:rsid w:val="008A0E60"/>
    <w:rsid w:val="008A3A1D"/>
    <w:rsid w:val="008A3D68"/>
    <w:rsid w:val="008A76A6"/>
    <w:rsid w:val="008A7A48"/>
    <w:rsid w:val="008A7E2C"/>
    <w:rsid w:val="008B03A9"/>
    <w:rsid w:val="008B09B9"/>
    <w:rsid w:val="008B1681"/>
    <w:rsid w:val="008B1D3B"/>
    <w:rsid w:val="008B1E15"/>
    <w:rsid w:val="008B3051"/>
    <w:rsid w:val="008B5078"/>
    <w:rsid w:val="008B74CF"/>
    <w:rsid w:val="008C123E"/>
    <w:rsid w:val="008C1847"/>
    <w:rsid w:val="008C4BF5"/>
    <w:rsid w:val="008C67A4"/>
    <w:rsid w:val="008D0949"/>
    <w:rsid w:val="008D23A4"/>
    <w:rsid w:val="008D3A13"/>
    <w:rsid w:val="008D3F91"/>
    <w:rsid w:val="008D793B"/>
    <w:rsid w:val="008E0EE6"/>
    <w:rsid w:val="008E2ED5"/>
    <w:rsid w:val="008E4566"/>
    <w:rsid w:val="008E7A61"/>
    <w:rsid w:val="008F0897"/>
    <w:rsid w:val="008F1025"/>
    <w:rsid w:val="008F5094"/>
    <w:rsid w:val="008F7370"/>
    <w:rsid w:val="009019EB"/>
    <w:rsid w:val="0090221F"/>
    <w:rsid w:val="00902812"/>
    <w:rsid w:val="00902B1F"/>
    <w:rsid w:val="009035D1"/>
    <w:rsid w:val="00904FA5"/>
    <w:rsid w:val="009060C6"/>
    <w:rsid w:val="00906739"/>
    <w:rsid w:val="00906F81"/>
    <w:rsid w:val="00912255"/>
    <w:rsid w:val="00912626"/>
    <w:rsid w:val="009138D0"/>
    <w:rsid w:val="009163A6"/>
    <w:rsid w:val="009209EE"/>
    <w:rsid w:val="00922F3B"/>
    <w:rsid w:val="00923D62"/>
    <w:rsid w:val="00925DD5"/>
    <w:rsid w:val="00925FAB"/>
    <w:rsid w:val="0092612B"/>
    <w:rsid w:val="009264AA"/>
    <w:rsid w:val="00930808"/>
    <w:rsid w:val="00930A87"/>
    <w:rsid w:val="00931070"/>
    <w:rsid w:val="00931A9F"/>
    <w:rsid w:val="00932E02"/>
    <w:rsid w:val="009343C0"/>
    <w:rsid w:val="00934A4B"/>
    <w:rsid w:val="009364FE"/>
    <w:rsid w:val="00940DCA"/>
    <w:rsid w:val="0094117E"/>
    <w:rsid w:val="00941C4F"/>
    <w:rsid w:val="00947BB6"/>
    <w:rsid w:val="00952422"/>
    <w:rsid w:val="0095251E"/>
    <w:rsid w:val="009538B0"/>
    <w:rsid w:val="00954273"/>
    <w:rsid w:val="00954DA1"/>
    <w:rsid w:val="0096141C"/>
    <w:rsid w:val="00963250"/>
    <w:rsid w:val="00967759"/>
    <w:rsid w:val="0097076B"/>
    <w:rsid w:val="0097146A"/>
    <w:rsid w:val="009716E0"/>
    <w:rsid w:val="00974846"/>
    <w:rsid w:val="009770BF"/>
    <w:rsid w:val="00980E1D"/>
    <w:rsid w:val="00981066"/>
    <w:rsid w:val="00981B8C"/>
    <w:rsid w:val="00981F22"/>
    <w:rsid w:val="00982C92"/>
    <w:rsid w:val="00984027"/>
    <w:rsid w:val="009863C8"/>
    <w:rsid w:val="0098749B"/>
    <w:rsid w:val="00991679"/>
    <w:rsid w:val="009924E1"/>
    <w:rsid w:val="00992998"/>
    <w:rsid w:val="00993A21"/>
    <w:rsid w:val="00993BAC"/>
    <w:rsid w:val="00996135"/>
    <w:rsid w:val="009A003E"/>
    <w:rsid w:val="009A11A0"/>
    <w:rsid w:val="009A312C"/>
    <w:rsid w:val="009A3A60"/>
    <w:rsid w:val="009A5302"/>
    <w:rsid w:val="009B161D"/>
    <w:rsid w:val="009B3279"/>
    <w:rsid w:val="009B3775"/>
    <w:rsid w:val="009C26EF"/>
    <w:rsid w:val="009C374B"/>
    <w:rsid w:val="009C4FDD"/>
    <w:rsid w:val="009C5197"/>
    <w:rsid w:val="009C7B64"/>
    <w:rsid w:val="009D074C"/>
    <w:rsid w:val="009D0D13"/>
    <w:rsid w:val="009D312A"/>
    <w:rsid w:val="009D3259"/>
    <w:rsid w:val="009D79A2"/>
    <w:rsid w:val="009E0CE8"/>
    <w:rsid w:val="009E18B5"/>
    <w:rsid w:val="009E720D"/>
    <w:rsid w:val="009F0550"/>
    <w:rsid w:val="009F16AF"/>
    <w:rsid w:val="009F71C1"/>
    <w:rsid w:val="00A03732"/>
    <w:rsid w:val="00A04309"/>
    <w:rsid w:val="00A07ED6"/>
    <w:rsid w:val="00A10097"/>
    <w:rsid w:val="00A117D2"/>
    <w:rsid w:val="00A11EC6"/>
    <w:rsid w:val="00A14A2E"/>
    <w:rsid w:val="00A14B49"/>
    <w:rsid w:val="00A16111"/>
    <w:rsid w:val="00A172AF"/>
    <w:rsid w:val="00A17391"/>
    <w:rsid w:val="00A176FE"/>
    <w:rsid w:val="00A22B8B"/>
    <w:rsid w:val="00A23633"/>
    <w:rsid w:val="00A241DE"/>
    <w:rsid w:val="00A243A6"/>
    <w:rsid w:val="00A31634"/>
    <w:rsid w:val="00A3398E"/>
    <w:rsid w:val="00A33E7F"/>
    <w:rsid w:val="00A345BB"/>
    <w:rsid w:val="00A3611F"/>
    <w:rsid w:val="00A378A5"/>
    <w:rsid w:val="00A37948"/>
    <w:rsid w:val="00A404CF"/>
    <w:rsid w:val="00A44998"/>
    <w:rsid w:val="00A44ED9"/>
    <w:rsid w:val="00A50C45"/>
    <w:rsid w:val="00A51708"/>
    <w:rsid w:val="00A531B7"/>
    <w:rsid w:val="00A5357E"/>
    <w:rsid w:val="00A55598"/>
    <w:rsid w:val="00A60AA1"/>
    <w:rsid w:val="00A61E5F"/>
    <w:rsid w:val="00A623A5"/>
    <w:rsid w:val="00A63C59"/>
    <w:rsid w:val="00A67228"/>
    <w:rsid w:val="00A70FE4"/>
    <w:rsid w:val="00A71D61"/>
    <w:rsid w:val="00A744DA"/>
    <w:rsid w:val="00A75666"/>
    <w:rsid w:val="00A80212"/>
    <w:rsid w:val="00A80FBD"/>
    <w:rsid w:val="00A823D1"/>
    <w:rsid w:val="00A82B8C"/>
    <w:rsid w:val="00A8307E"/>
    <w:rsid w:val="00A84929"/>
    <w:rsid w:val="00A85F86"/>
    <w:rsid w:val="00A878F0"/>
    <w:rsid w:val="00A87F06"/>
    <w:rsid w:val="00A90B05"/>
    <w:rsid w:val="00A911B9"/>
    <w:rsid w:val="00A93010"/>
    <w:rsid w:val="00A9432D"/>
    <w:rsid w:val="00A94B78"/>
    <w:rsid w:val="00A96583"/>
    <w:rsid w:val="00AA3001"/>
    <w:rsid w:val="00AA3233"/>
    <w:rsid w:val="00AA4F6A"/>
    <w:rsid w:val="00AA617A"/>
    <w:rsid w:val="00AB0FDA"/>
    <w:rsid w:val="00AB118C"/>
    <w:rsid w:val="00AB20D3"/>
    <w:rsid w:val="00AB20E2"/>
    <w:rsid w:val="00AB45AF"/>
    <w:rsid w:val="00AB485B"/>
    <w:rsid w:val="00AB5AAF"/>
    <w:rsid w:val="00AB6599"/>
    <w:rsid w:val="00AC2A8C"/>
    <w:rsid w:val="00AC37AC"/>
    <w:rsid w:val="00AC462C"/>
    <w:rsid w:val="00AC6CBE"/>
    <w:rsid w:val="00AC6E37"/>
    <w:rsid w:val="00AD0889"/>
    <w:rsid w:val="00AD267A"/>
    <w:rsid w:val="00AD293D"/>
    <w:rsid w:val="00AD3EDA"/>
    <w:rsid w:val="00AD6C22"/>
    <w:rsid w:val="00AE0D64"/>
    <w:rsid w:val="00AE1560"/>
    <w:rsid w:val="00AE2F8E"/>
    <w:rsid w:val="00AE5A24"/>
    <w:rsid w:val="00AE6E4C"/>
    <w:rsid w:val="00AF2D07"/>
    <w:rsid w:val="00AF3B74"/>
    <w:rsid w:val="00AF6998"/>
    <w:rsid w:val="00AF7E95"/>
    <w:rsid w:val="00B04B5B"/>
    <w:rsid w:val="00B1002A"/>
    <w:rsid w:val="00B10584"/>
    <w:rsid w:val="00B12D64"/>
    <w:rsid w:val="00B14998"/>
    <w:rsid w:val="00B156C7"/>
    <w:rsid w:val="00B176E8"/>
    <w:rsid w:val="00B218D9"/>
    <w:rsid w:val="00B219D7"/>
    <w:rsid w:val="00B22C15"/>
    <w:rsid w:val="00B22D51"/>
    <w:rsid w:val="00B23502"/>
    <w:rsid w:val="00B23559"/>
    <w:rsid w:val="00B23834"/>
    <w:rsid w:val="00B25C67"/>
    <w:rsid w:val="00B25EFD"/>
    <w:rsid w:val="00B26252"/>
    <w:rsid w:val="00B26D9D"/>
    <w:rsid w:val="00B31FC9"/>
    <w:rsid w:val="00B3398F"/>
    <w:rsid w:val="00B35062"/>
    <w:rsid w:val="00B369DB"/>
    <w:rsid w:val="00B37DFC"/>
    <w:rsid w:val="00B417BE"/>
    <w:rsid w:val="00B43D5D"/>
    <w:rsid w:val="00B45760"/>
    <w:rsid w:val="00B45A41"/>
    <w:rsid w:val="00B467A9"/>
    <w:rsid w:val="00B511F6"/>
    <w:rsid w:val="00B51844"/>
    <w:rsid w:val="00B53CB8"/>
    <w:rsid w:val="00B565D1"/>
    <w:rsid w:val="00B57593"/>
    <w:rsid w:val="00B60E72"/>
    <w:rsid w:val="00B61446"/>
    <w:rsid w:val="00B65052"/>
    <w:rsid w:val="00B669AC"/>
    <w:rsid w:val="00B716BE"/>
    <w:rsid w:val="00B74405"/>
    <w:rsid w:val="00B7761E"/>
    <w:rsid w:val="00B819C0"/>
    <w:rsid w:val="00B82C1B"/>
    <w:rsid w:val="00B8406A"/>
    <w:rsid w:val="00B9086F"/>
    <w:rsid w:val="00B90FB2"/>
    <w:rsid w:val="00B931BD"/>
    <w:rsid w:val="00B93FBA"/>
    <w:rsid w:val="00B959B8"/>
    <w:rsid w:val="00B972D3"/>
    <w:rsid w:val="00BA038F"/>
    <w:rsid w:val="00BA1920"/>
    <w:rsid w:val="00BA2D6D"/>
    <w:rsid w:val="00BA3030"/>
    <w:rsid w:val="00BA4869"/>
    <w:rsid w:val="00BB0AE0"/>
    <w:rsid w:val="00BB24AB"/>
    <w:rsid w:val="00BB3E46"/>
    <w:rsid w:val="00BB4E76"/>
    <w:rsid w:val="00BC2700"/>
    <w:rsid w:val="00BC2F1A"/>
    <w:rsid w:val="00BC2F55"/>
    <w:rsid w:val="00BC3A8B"/>
    <w:rsid w:val="00BC5EC1"/>
    <w:rsid w:val="00BC690C"/>
    <w:rsid w:val="00BD02BD"/>
    <w:rsid w:val="00BD13CF"/>
    <w:rsid w:val="00BD1E95"/>
    <w:rsid w:val="00BD2BFC"/>
    <w:rsid w:val="00BD486A"/>
    <w:rsid w:val="00BD49F0"/>
    <w:rsid w:val="00BD5AB3"/>
    <w:rsid w:val="00BD79DA"/>
    <w:rsid w:val="00BD7A5A"/>
    <w:rsid w:val="00BE1397"/>
    <w:rsid w:val="00BE45D1"/>
    <w:rsid w:val="00BE4744"/>
    <w:rsid w:val="00BE59B8"/>
    <w:rsid w:val="00BF0DC0"/>
    <w:rsid w:val="00BF10C7"/>
    <w:rsid w:val="00BF2D79"/>
    <w:rsid w:val="00BF41E3"/>
    <w:rsid w:val="00BF63BC"/>
    <w:rsid w:val="00C055AF"/>
    <w:rsid w:val="00C05AAA"/>
    <w:rsid w:val="00C10F97"/>
    <w:rsid w:val="00C11B27"/>
    <w:rsid w:val="00C12D01"/>
    <w:rsid w:val="00C1603C"/>
    <w:rsid w:val="00C21E04"/>
    <w:rsid w:val="00C223AD"/>
    <w:rsid w:val="00C2456A"/>
    <w:rsid w:val="00C25FD0"/>
    <w:rsid w:val="00C262C8"/>
    <w:rsid w:val="00C266C4"/>
    <w:rsid w:val="00C26A26"/>
    <w:rsid w:val="00C31BB7"/>
    <w:rsid w:val="00C31F31"/>
    <w:rsid w:val="00C33585"/>
    <w:rsid w:val="00C33C5D"/>
    <w:rsid w:val="00C3477D"/>
    <w:rsid w:val="00C360BD"/>
    <w:rsid w:val="00C36FF2"/>
    <w:rsid w:val="00C445DD"/>
    <w:rsid w:val="00C46B1D"/>
    <w:rsid w:val="00C47584"/>
    <w:rsid w:val="00C51E63"/>
    <w:rsid w:val="00C53087"/>
    <w:rsid w:val="00C5340B"/>
    <w:rsid w:val="00C53A1D"/>
    <w:rsid w:val="00C53C33"/>
    <w:rsid w:val="00C567E4"/>
    <w:rsid w:val="00C674C5"/>
    <w:rsid w:val="00C70333"/>
    <w:rsid w:val="00C70920"/>
    <w:rsid w:val="00C70D23"/>
    <w:rsid w:val="00C715DA"/>
    <w:rsid w:val="00C7228E"/>
    <w:rsid w:val="00C75B1A"/>
    <w:rsid w:val="00C77914"/>
    <w:rsid w:val="00C80640"/>
    <w:rsid w:val="00C8100F"/>
    <w:rsid w:val="00C83BA2"/>
    <w:rsid w:val="00C84E1B"/>
    <w:rsid w:val="00C855F9"/>
    <w:rsid w:val="00C92500"/>
    <w:rsid w:val="00C93613"/>
    <w:rsid w:val="00C940F0"/>
    <w:rsid w:val="00C9456C"/>
    <w:rsid w:val="00C95AE4"/>
    <w:rsid w:val="00C96CB1"/>
    <w:rsid w:val="00C96DD1"/>
    <w:rsid w:val="00CA344B"/>
    <w:rsid w:val="00CA621A"/>
    <w:rsid w:val="00CA6A3E"/>
    <w:rsid w:val="00CA6F95"/>
    <w:rsid w:val="00CB1D62"/>
    <w:rsid w:val="00CB7771"/>
    <w:rsid w:val="00CC07BC"/>
    <w:rsid w:val="00CC11E4"/>
    <w:rsid w:val="00CC2F68"/>
    <w:rsid w:val="00CC4858"/>
    <w:rsid w:val="00CD05E8"/>
    <w:rsid w:val="00CD1AC2"/>
    <w:rsid w:val="00CD2E66"/>
    <w:rsid w:val="00CD42D3"/>
    <w:rsid w:val="00CD5A24"/>
    <w:rsid w:val="00CE2E85"/>
    <w:rsid w:val="00CE439E"/>
    <w:rsid w:val="00CE4549"/>
    <w:rsid w:val="00CE7934"/>
    <w:rsid w:val="00CE7C63"/>
    <w:rsid w:val="00CF2200"/>
    <w:rsid w:val="00CF62D3"/>
    <w:rsid w:val="00D00D77"/>
    <w:rsid w:val="00D0156C"/>
    <w:rsid w:val="00D02BF9"/>
    <w:rsid w:val="00D048D7"/>
    <w:rsid w:val="00D04F09"/>
    <w:rsid w:val="00D054FC"/>
    <w:rsid w:val="00D0669A"/>
    <w:rsid w:val="00D06B7B"/>
    <w:rsid w:val="00D100A3"/>
    <w:rsid w:val="00D10E40"/>
    <w:rsid w:val="00D16704"/>
    <w:rsid w:val="00D17BA0"/>
    <w:rsid w:val="00D22F2F"/>
    <w:rsid w:val="00D230EA"/>
    <w:rsid w:val="00D24DE5"/>
    <w:rsid w:val="00D30B17"/>
    <w:rsid w:val="00D3282D"/>
    <w:rsid w:val="00D33AAB"/>
    <w:rsid w:val="00D35221"/>
    <w:rsid w:val="00D36C29"/>
    <w:rsid w:val="00D37861"/>
    <w:rsid w:val="00D4002B"/>
    <w:rsid w:val="00D412AE"/>
    <w:rsid w:val="00D41E16"/>
    <w:rsid w:val="00D43D6F"/>
    <w:rsid w:val="00D45537"/>
    <w:rsid w:val="00D4633B"/>
    <w:rsid w:val="00D531E3"/>
    <w:rsid w:val="00D540FC"/>
    <w:rsid w:val="00D54876"/>
    <w:rsid w:val="00D56FCB"/>
    <w:rsid w:val="00D57F5B"/>
    <w:rsid w:val="00D60FFD"/>
    <w:rsid w:val="00D62352"/>
    <w:rsid w:val="00D62EB5"/>
    <w:rsid w:val="00D64AEE"/>
    <w:rsid w:val="00D65230"/>
    <w:rsid w:val="00D65FBD"/>
    <w:rsid w:val="00D67E1D"/>
    <w:rsid w:val="00D729FC"/>
    <w:rsid w:val="00D74447"/>
    <w:rsid w:val="00D7445D"/>
    <w:rsid w:val="00D74A28"/>
    <w:rsid w:val="00D74A2C"/>
    <w:rsid w:val="00D74FD0"/>
    <w:rsid w:val="00D76DAC"/>
    <w:rsid w:val="00D81950"/>
    <w:rsid w:val="00D91100"/>
    <w:rsid w:val="00D91DB9"/>
    <w:rsid w:val="00D921A2"/>
    <w:rsid w:val="00D9419B"/>
    <w:rsid w:val="00D949D9"/>
    <w:rsid w:val="00D9778D"/>
    <w:rsid w:val="00DA0216"/>
    <w:rsid w:val="00DA0753"/>
    <w:rsid w:val="00DA18D8"/>
    <w:rsid w:val="00DA18FA"/>
    <w:rsid w:val="00DA1A27"/>
    <w:rsid w:val="00DA1B1D"/>
    <w:rsid w:val="00DA2F4F"/>
    <w:rsid w:val="00DA55F9"/>
    <w:rsid w:val="00DA5E8C"/>
    <w:rsid w:val="00DA62A5"/>
    <w:rsid w:val="00DB0C07"/>
    <w:rsid w:val="00DB1F40"/>
    <w:rsid w:val="00DB21ED"/>
    <w:rsid w:val="00DB5C12"/>
    <w:rsid w:val="00DB6709"/>
    <w:rsid w:val="00DB6E06"/>
    <w:rsid w:val="00DB7F01"/>
    <w:rsid w:val="00DC0E59"/>
    <w:rsid w:val="00DC18FB"/>
    <w:rsid w:val="00DC3D18"/>
    <w:rsid w:val="00DD104F"/>
    <w:rsid w:val="00DD487B"/>
    <w:rsid w:val="00DD5734"/>
    <w:rsid w:val="00DE1175"/>
    <w:rsid w:val="00DE375F"/>
    <w:rsid w:val="00DF0BCF"/>
    <w:rsid w:val="00DF2486"/>
    <w:rsid w:val="00DF2722"/>
    <w:rsid w:val="00DF45CE"/>
    <w:rsid w:val="00DF4A8E"/>
    <w:rsid w:val="00E02979"/>
    <w:rsid w:val="00E06B83"/>
    <w:rsid w:val="00E11B11"/>
    <w:rsid w:val="00E13A6B"/>
    <w:rsid w:val="00E15175"/>
    <w:rsid w:val="00E20786"/>
    <w:rsid w:val="00E21C2B"/>
    <w:rsid w:val="00E23DDC"/>
    <w:rsid w:val="00E24419"/>
    <w:rsid w:val="00E2499A"/>
    <w:rsid w:val="00E25F29"/>
    <w:rsid w:val="00E3024C"/>
    <w:rsid w:val="00E340D2"/>
    <w:rsid w:val="00E345E5"/>
    <w:rsid w:val="00E352BA"/>
    <w:rsid w:val="00E35B77"/>
    <w:rsid w:val="00E47C0C"/>
    <w:rsid w:val="00E5770A"/>
    <w:rsid w:val="00E60AAA"/>
    <w:rsid w:val="00E6103C"/>
    <w:rsid w:val="00E61409"/>
    <w:rsid w:val="00E64169"/>
    <w:rsid w:val="00E65337"/>
    <w:rsid w:val="00E67E40"/>
    <w:rsid w:val="00E731E0"/>
    <w:rsid w:val="00E73DBB"/>
    <w:rsid w:val="00E754CB"/>
    <w:rsid w:val="00E76243"/>
    <w:rsid w:val="00E81940"/>
    <w:rsid w:val="00E843F5"/>
    <w:rsid w:val="00E85401"/>
    <w:rsid w:val="00E86D6E"/>
    <w:rsid w:val="00E9294F"/>
    <w:rsid w:val="00EA16F0"/>
    <w:rsid w:val="00EA285E"/>
    <w:rsid w:val="00EA3E1A"/>
    <w:rsid w:val="00EB08EC"/>
    <w:rsid w:val="00EB116E"/>
    <w:rsid w:val="00EB244F"/>
    <w:rsid w:val="00EB3F87"/>
    <w:rsid w:val="00EB53EB"/>
    <w:rsid w:val="00EB7BCD"/>
    <w:rsid w:val="00EC1306"/>
    <w:rsid w:val="00EC1816"/>
    <w:rsid w:val="00EC4980"/>
    <w:rsid w:val="00EC5F00"/>
    <w:rsid w:val="00EC7C51"/>
    <w:rsid w:val="00ED1E18"/>
    <w:rsid w:val="00ED25B1"/>
    <w:rsid w:val="00ED4939"/>
    <w:rsid w:val="00EE07FA"/>
    <w:rsid w:val="00EE1719"/>
    <w:rsid w:val="00EE2596"/>
    <w:rsid w:val="00EE36E7"/>
    <w:rsid w:val="00EE378F"/>
    <w:rsid w:val="00EE399D"/>
    <w:rsid w:val="00EE3F0C"/>
    <w:rsid w:val="00EE4711"/>
    <w:rsid w:val="00EE5220"/>
    <w:rsid w:val="00EE6109"/>
    <w:rsid w:val="00EE69A7"/>
    <w:rsid w:val="00EF048D"/>
    <w:rsid w:val="00EF0C82"/>
    <w:rsid w:val="00EF2703"/>
    <w:rsid w:val="00EF2DD8"/>
    <w:rsid w:val="00EF387F"/>
    <w:rsid w:val="00EF3C11"/>
    <w:rsid w:val="00EF69B5"/>
    <w:rsid w:val="00F00518"/>
    <w:rsid w:val="00F02457"/>
    <w:rsid w:val="00F035FD"/>
    <w:rsid w:val="00F03DAA"/>
    <w:rsid w:val="00F049F2"/>
    <w:rsid w:val="00F054DA"/>
    <w:rsid w:val="00F05EA4"/>
    <w:rsid w:val="00F067AD"/>
    <w:rsid w:val="00F07831"/>
    <w:rsid w:val="00F079C9"/>
    <w:rsid w:val="00F11729"/>
    <w:rsid w:val="00F134AA"/>
    <w:rsid w:val="00F168FD"/>
    <w:rsid w:val="00F16C42"/>
    <w:rsid w:val="00F20013"/>
    <w:rsid w:val="00F20A20"/>
    <w:rsid w:val="00F20D6D"/>
    <w:rsid w:val="00F22C68"/>
    <w:rsid w:val="00F2544A"/>
    <w:rsid w:val="00F27EB6"/>
    <w:rsid w:val="00F30E37"/>
    <w:rsid w:val="00F31B50"/>
    <w:rsid w:val="00F321C9"/>
    <w:rsid w:val="00F339A4"/>
    <w:rsid w:val="00F342DC"/>
    <w:rsid w:val="00F37447"/>
    <w:rsid w:val="00F42B8F"/>
    <w:rsid w:val="00F42DF7"/>
    <w:rsid w:val="00F42E24"/>
    <w:rsid w:val="00F47A1E"/>
    <w:rsid w:val="00F52D7A"/>
    <w:rsid w:val="00F53766"/>
    <w:rsid w:val="00F53B59"/>
    <w:rsid w:val="00F54636"/>
    <w:rsid w:val="00F55EE9"/>
    <w:rsid w:val="00F56E8E"/>
    <w:rsid w:val="00F603E5"/>
    <w:rsid w:val="00F621B4"/>
    <w:rsid w:val="00F62D1F"/>
    <w:rsid w:val="00F73CA7"/>
    <w:rsid w:val="00F74979"/>
    <w:rsid w:val="00F775E7"/>
    <w:rsid w:val="00F81FA1"/>
    <w:rsid w:val="00F83E68"/>
    <w:rsid w:val="00F84130"/>
    <w:rsid w:val="00F842D7"/>
    <w:rsid w:val="00F84C43"/>
    <w:rsid w:val="00F87810"/>
    <w:rsid w:val="00F87E26"/>
    <w:rsid w:val="00F90CD1"/>
    <w:rsid w:val="00F91CEF"/>
    <w:rsid w:val="00F9277A"/>
    <w:rsid w:val="00F934C1"/>
    <w:rsid w:val="00F95D8C"/>
    <w:rsid w:val="00F97A45"/>
    <w:rsid w:val="00F97CE0"/>
    <w:rsid w:val="00FA0160"/>
    <w:rsid w:val="00FA456E"/>
    <w:rsid w:val="00FA5664"/>
    <w:rsid w:val="00FA696B"/>
    <w:rsid w:val="00FB131C"/>
    <w:rsid w:val="00FB317B"/>
    <w:rsid w:val="00FB3856"/>
    <w:rsid w:val="00FB3A32"/>
    <w:rsid w:val="00FB4A67"/>
    <w:rsid w:val="00FB5DB6"/>
    <w:rsid w:val="00FB691C"/>
    <w:rsid w:val="00FB6D44"/>
    <w:rsid w:val="00FB6EEE"/>
    <w:rsid w:val="00FB786B"/>
    <w:rsid w:val="00FC3B50"/>
    <w:rsid w:val="00FC49EC"/>
    <w:rsid w:val="00FC54F5"/>
    <w:rsid w:val="00FC5ACF"/>
    <w:rsid w:val="00FC60D1"/>
    <w:rsid w:val="00FC78A5"/>
    <w:rsid w:val="00FC7CA6"/>
    <w:rsid w:val="00FC7D23"/>
    <w:rsid w:val="00FD0D54"/>
    <w:rsid w:val="00FD1831"/>
    <w:rsid w:val="00FD2ACC"/>
    <w:rsid w:val="00FD7E23"/>
    <w:rsid w:val="00FE03E1"/>
    <w:rsid w:val="00FE2D50"/>
    <w:rsid w:val="00FF0B78"/>
    <w:rsid w:val="00FF17C9"/>
    <w:rsid w:val="00FF1E63"/>
    <w:rsid w:val="00FF3DB5"/>
    <w:rsid w:val="00FF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0B7F40"/>
  <w15:docId w15:val="{53D3EFBB-9D1E-4FF9-9ECB-C3F9E3E00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qFormat/>
    <w:rsid w:val="006108D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513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513C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44ED9"/>
  </w:style>
  <w:style w:type="paragraph" w:styleId="Zpat">
    <w:name w:val="footer"/>
    <w:basedOn w:val="Normln"/>
    <w:link w:val="ZpatChar"/>
    <w:uiPriority w:val="99"/>
    <w:unhideWhenUsed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4ED9"/>
  </w:style>
  <w:style w:type="character" w:styleId="Hypertextovodkaz">
    <w:name w:val="Hyperlink"/>
    <w:uiPriority w:val="99"/>
    <w:unhideWhenUsed/>
    <w:rsid w:val="00A44ED9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6108D5"/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B643F"/>
    <w:rPr>
      <w:color w:val="800080" w:themeColor="followedHyperlink"/>
      <w:u w:val="single"/>
    </w:rPr>
  </w:style>
  <w:style w:type="paragraph" w:customStyle="1" w:styleId="s3">
    <w:name w:val="s3"/>
    <w:basedOn w:val="Normln"/>
    <w:rsid w:val="004E5FD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61E5F"/>
    <w:pPr>
      <w:ind w:left="720"/>
      <w:contextualSpacing/>
    </w:pPr>
  </w:style>
  <w:style w:type="character" w:customStyle="1" w:styleId="st1">
    <w:name w:val="st1"/>
    <w:basedOn w:val="Standardnpsmoodstavce"/>
    <w:rsid w:val="003964F7"/>
  </w:style>
  <w:style w:type="paragraph" w:styleId="Textbubliny">
    <w:name w:val="Balloon Text"/>
    <w:basedOn w:val="Normln"/>
    <w:link w:val="TextbublinyChar"/>
    <w:uiPriority w:val="99"/>
    <w:semiHidden/>
    <w:unhideWhenUsed/>
    <w:rsid w:val="00721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1BDF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6213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2139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2139D"/>
    <w:rPr>
      <w:sz w:val="20"/>
      <w:szCs w:val="20"/>
    </w:rPr>
  </w:style>
  <w:style w:type="paragraph" w:styleId="Normlnweb">
    <w:name w:val="Normal (Web)"/>
    <w:basedOn w:val="Normln"/>
    <w:uiPriority w:val="99"/>
    <w:unhideWhenUsed/>
    <w:rsid w:val="00DB1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B1F40"/>
    <w:rPr>
      <w:b/>
      <w:bCs/>
    </w:rPr>
  </w:style>
  <w:style w:type="character" w:customStyle="1" w:styleId="normln0">
    <w:name w:val="normln"/>
    <w:basedOn w:val="Standardnpsmoodstavce"/>
    <w:rsid w:val="00804930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1FB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1FB9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584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4513C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513C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947BB6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04A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9607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8647">
                  <w:marLeft w:val="-148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5613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8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35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944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572256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98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109263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18" w:space="10" w:color="E9E9E9"/>
                        <w:right w:val="none" w:sz="0" w:space="0" w:color="auto"/>
                      </w:divBdr>
                      <w:divsChild>
                        <w:div w:id="318964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0926404">
                  <w:marLeft w:val="-46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32940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995951">
                      <w:marLeft w:val="0"/>
                      <w:marRight w:val="0"/>
                      <w:marTop w:val="105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6036057">
          <w:marLeft w:val="0"/>
          <w:marRight w:val="0"/>
          <w:marTop w:val="0"/>
          <w:marBottom w:val="0"/>
          <w:divBdr>
            <w:top w:val="single" w:sz="12" w:space="17" w:color="E4E4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0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73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2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90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156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9935574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3925580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358051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281531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2706109">
          <w:marLeft w:val="0"/>
          <w:marRight w:val="0"/>
          <w:marTop w:val="0"/>
          <w:marBottom w:val="0"/>
          <w:divBdr>
            <w:top w:val="single" w:sz="48" w:space="0" w:color="3C7084"/>
            <w:left w:val="none" w:sz="0" w:space="0" w:color="auto"/>
            <w:bottom w:val="single" w:sz="6" w:space="0" w:color="C8DCE3"/>
            <w:right w:val="none" w:sz="0" w:space="0" w:color="auto"/>
          </w:divBdr>
          <w:divsChild>
            <w:div w:id="46150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34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88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9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8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33836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2728537">
          <w:marLeft w:val="0"/>
          <w:marRight w:val="0"/>
          <w:marTop w:val="0"/>
          <w:marBottom w:val="0"/>
          <w:divBdr>
            <w:top w:val="single" w:sz="6" w:space="15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83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7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158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1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2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01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02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69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8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9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6313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6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22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0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3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5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605923">
                  <w:marLeft w:val="-148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985413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72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72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1901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19216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80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025537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18" w:space="10" w:color="E9E9E9"/>
                        <w:right w:val="none" w:sz="0" w:space="0" w:color="auto"/>
                      </w:divBdr>
                      <w:divsChild>
                        <w:div w:id="114847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9557119">
                  <w:marLeft w:val="-46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08638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722194">
                      <w:marLeft w:val="0"/>
                      <w:marRight w:val="0"/>
                      <w:marTop w:val="105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2087971">
          <w:marLeft w:val="0"/>
          <w:marRight w:val="0"/>
          <w:marTop w:val="0"/>
          <w:marBottom w:val="0"/>
          <w:divBdr>
            <w:top w:val="single" w:sz="12" w:space="17" w:color="E4E4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0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06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36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61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458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800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2993558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637513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4674229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0108253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7589600">
          <w:marLeft w:val="0"/>
          <w:marRight w:val="0"/>
          <w:marTop w:val="0"/>
          <w:marBottom w:val="0"/>
          <w:divBdr>
            <w:top w:val="single" w:sz="48" w:space="0" w:color="3C7084"/>
            <w:left w:val="none" w:sz="0" w:space="0" w:color="auto"/>
            <w:bottom w:val="single" w:sz="6" w:space="0" w:color="C8DCE3"/>
            <w:right w:val="none" w:sz="0" w:space="0" w:color="auto"/>
          </w:divBdr>
          <w:divsChild>
            <w:div w:id="6862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86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60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34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0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4786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7057923">
          <w:marLeft w:val="0"/>
          <w:marRight w:val="0"/>
          <w:marTop w:val="0"/>
          <w:marBottom w:val="0"/>
          <w:divBdr>
            <w:top w:val="single" w:sz="6" w:space="15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6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2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22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3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819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582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nancnisprava.cz/cs/dane/dane/dan-z-nemovitych-veci/informace-stanoviska-a-sdeleni/2023/predvyplneni-danoveho-priznani-dnv-pilotni-provo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iskove@fs.mfcr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financnisprava.cz/cs/dane/dane/dan-z-nemovitych-veci/novela-zakona-o-dnv-202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jedane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4634E-DE2E-4F54-8547-553216CC3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GFŘ</Company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Heřtus Lukáš Mgr. (GFŘ)</dc:creator>
  <cp:lastModifiedBy>Engelmannová Věra Ing. (GFŘ)</cp:lastModifiedBy>
  <cp:revision>2</cp:revision>
  <cp:lastPrinted>2022-05-02T12:59:00Z</cp:lastPrinted>
  <dcterms:created xsi:type="dcterms:W3CDTF">2023-12-20T07:29:00Z</dcterms:created>
  <dcterms:modified xsi:type="dcterms:W3CDTF">2023-12-20T07:29:00Z</dcterms:modified>
  <cp:contentStatus/>
</cp:coreProperties>
</file>